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E92" w:rsidRPr="00DB597C" w:rsidRDefault="00A06E92" w:rsidP="00A06E92">
      <w:pPr>
        <w:spacing w:after="0" w:line="240" w:lineRule="auto"/>
        <w:jc w:val="center"/>
      </w:pPr>
      <w:r>
        <w:t>МИНПРОСВЕЩЕНИЯ РОССИИ</w:t>
      </w:r>
    </w:p>
    <w:p w:rsidR="00A06E92" w:rsidRPr="00DB597C" w:rsidRDefault="00A06E92" w:rsidP="00A06E92">
      <w:pPr>
        <w:spacing w:after="0" w:line="240" w:lineRule="auto"/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A06E92" w:rsidRPr="00DB597C" w:rsidRDefault="00A06E92" w:rsidP="00A06E92">
      <w:pPr>
        <w:spacing w:after="0" w:line="240" w:lineRule="auto"/>
        <w:jc w:val="center"/>
      </w:pPr>
      <w:r w:rsidRPr="00DB597C">
        <w:t>высшего образования</w:t>
      </w:r>
    </w:p>
    <w:p w:rsidR="00A06E92" w:rsidRPr="00DB597C" w:rsidRDefault="00A06E92" w:rsidP="00A06E92">
      <w:pPr>
        <w:spacing w:after="0" w:line="240" w:lineRule="auto"/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A06E92" w:rsidRPr="00DB597C" w:rsidRDefault="00A06E92" w:rsidP="00A06E92">
      <w:pPr>
        <w:spacing w:after="0" w:line="240" w:lineRule="auto"/>
        <w:jc w:val="center"/>
      </w:pPr>
      <w:r w:rsidRPr="00DB597C">
        <w:t>имени Козьмы Минина»</w:t>
      </w: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D27247" w:rsidRDefault="00D27247" w:rsidP="00D27247">
      <w:pPr>
        <w:ind w:left="4820"/>
        <w:contextualSpacing/>
        <w:rPr>
          <w:lang w:eastAsia="ar-SA"/>
        </w:rPr>
      </w:pPr>
      <w:r>
        <w:t xml:space="preserve">УТВЕРЖДЕНО </w:t>
      </w:r>
    </w:p>
    <w:p w:rsidR="00D27247" w:rsidRDefault="00D27247" w:rsidP="00D27247">
      <w:pPr>
        <w:ind w:left="4820"/>
        <w:contextualSpacing/>
      </w:pPr>
      <w:r>
        <w:t xml:space="preserve">Решением Ученого совета </w:t>
      </w:r>
    </w:p>
    <w:p w:rsidR="00D27247" w:rsidRDefault="00D27247" w:rsidP="00D27247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D27247" w:rsidRDefault="00D27247" w:rsidP="00D27247">
      <w:pPr>
        <w:ind w:left="4820"/>
        <w:contextualSpacing/>
      </w:pPr>
      <w:r>
        <w:t>«</w:t>
      </w:r>
      <w:proofErr w:type="gramStart"/>
      <w:r>
        <w:t>30»  августа</w:t>
      </w:r>
      <w:proofErr w:type="gramEnd"/>
      <w:r>
        <w:t xml:space="preserve"> 2021 г.</w:t>
      </w:r>
    </w:p>
    <w:p w:rsidR="00A06E92" w:rsidRDefault="00A06E92" w:rsidP="00A06E92">
      <w:pPr>
        <w:autoSpaceDE w:val="0"/>
        <w:autoSpaceDN w:val="0"/>
        <w:adjustRightInd w:val="0"/>
        <w:spacing w:line="240" w:lineRule="auto"/>
        <w:ind w:left="4820"/>
        <w:contextualSpacing/>
      </w:pPr>
    </w:p>
    <w:p w:rsidR="00A06E92" w:rsidRDefault="00A06E92" w:rsidP="00A06E92">
      <w:pPr>
        <w:autoSpaceDE w:val="0"/>
        <w:autoSpaceDN w:val="0"/>
        <w:adjustRightInd w:val="0"/>
        <w:spacing w:line="240" w:lineRule="auto"/>
        <w:ind w:left="4820"/>
        <w:contextualSpacing/>
      </w:pPr>
      <w:r>
        <w:t>Внесены изменения</w:t>
      </w:r>
    </w:p>
    <w:p w:rsidR="00A06E92" w:rsidRDefault="00A06E92" w:rsidP="00A06E92">
      <w:pPr>
        <w:autoSpaceDE w:val="0"/>
        <w:autoSpaceDN w:val="0"/>
        <w:adjustRightInd w:val="0"/>
        <w:spacing w:line="240" w:lineRule="auto"/>
        <w:ind w:left="4820"/>
        <w:contextualSpacing/>
      </w:pPr>
      <w:r>
        <w:t>решением Ученого совета</w:t>
      </w:r>
    </w:p>
    <w:p w:rsidR="00A06E92" w:rsidRDefault="00A06E92" w:rsidP="00A06E92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A06E92" w:rsidRDefault="00A06E92" w:rsidP="00A06E92">
      <w:pPr>
        <w:suppressAutoHyphens/>
        <w:spacing w:line="240" w:lineRule="auto"/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A06E92" w:rsidRDefault="00A06E92" w:rsidP="00A06E9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A06E92" w:rsidRPr="00DB597C" w:rsidRDefault="00A06E92" w:rsidP="00A06E9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  <w:jc w:val="center"/>
      </w:pPr>
      <w:r w:rsidRPr="00DB597C">
        <w:t xml:space="preserve">                                                  </w:t>
      </w:r>
    </w:p>
    <w:p w:rsidR="00A06E92" w:rsidRPr="00DB597C" w:rsidRDefault="00A06E92" w:rsidP="00A06E92">
      <w:pPr>
        <w:spacing w:after="0" w:line="240" w:lineRule="auto"/>
        <w:jc w:val="center"/>
      </w:pPr>
    </w:p>
    <w:p w:rsidR="00A06E92" w:rsidRPr="00DB597C" w:rsidRDefault="00A06E92" w:rsidP="00A06E92">
      <w:pPr>
        <w:spacing w:after="0" w:line="240" w:lineRule="auto"/>
        <w:jc w:val="center"/>
      </w:pPr>
    </w:p>
    <w:p w:rsidR="00A06E92" w:rsidRPr="00DB597C" w:rsidRDefault="00A06E92" w:rsidP="00A06E92">
      <w:pPr>
        <w:spacing w:after="0" w:line="360" w:lineRule="auto"/>
        <w:jc w:val="center"/>
        <w:rPr>
          <w:b/>
        </w:rPr>
      </w:pPr>
    </w:p>
    <w:p w:rsidR="00A06E92" w:rsidRPr="00DB597C" w:rsidRDefault="00A06E92" w:rsidP="00A06E92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A06E92" w:rsidRPr="00DB597C" w:rsidRDefault="00A06E92" w:rsidP="00A06E92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 w:rsidRPr="006534C6">
        <w:rPr>
          <w:b/>
          <w:bCs/>
        </w:rPr>
        <w:t>Русский язык как иностранный (</w:t>
      </w:r>
      <w:r>
        <w:rPr>
          <w:b/>
          <w:bCs/>
        </w:rPr>
        <w:t>уровень компетентного владения</w:t>
      </w:r>
      <w:r w:rsidRPr="006534C6">
        <w:rPr>
          <w:b/>
          <w:bCs/>
        </w:rPr>
        <w:t>)</w:t>
      </w:r>
      <w:r w:rsidRPr="00DB597C">
        <w:rPr>
          <w:b/>
          <w:caps/>
        </w:rPr>
        <w:t>»</w:t>
      </w:r>
    </w:p>
    <w:p w:rsidR="00A06E92" w:rsidRPr="00DB597C" w:rsidRDefault="00A06E92" w:rsidP="00A06E92">
      <w:pPr>
        <w:spacing w:after="0" w:line="360" w:lineRule="auto"/>
        <w:jc w:val="center"/>
        <w:rPr>
          <w:b/>
        </w:rPr>
      </w:pPr>
    </w:p>
    <w:p w:rsidR="00A06E92" w:rsidRPr="00DB597C" w:rsidRDefault="00A06E92" w:rsidP="00A06E92">
      <w:pPr>
        <w:spacing w:after="0" w:line="360" w:lineRule="auto"/>
      </w:pPr>
      <w:r w:rsidRPr="00DB597C">
        <w:t>На</w:t>
      </w:r>
      <w:r>
        <w:t xml:space="preserve">правление подготовки:44.03.01 Педагогическое образование </w:t>
      </w:r>
    </w:p>
    <w:p w:rsidR="00A06E92" w:rsidRPr="004C7616" w:rsidRDefault="00A06E92" w:rsidP="00A06E92">
      <w:pPr>
        <w:spacing w:after="0"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</w:p>
    <w:p w:rsidR="00A06E92" w:rsidRPr="00DB597C" w:rsidRDefault="00A06E92" w:rsidP="00A06E92">
      <w:pPr>
        <w:spacing w:after="0" w:line="360" w:lineRule="auto"/>
      </w:pPr>
      <w:r>
        <w:t>Профиль «Русский язык как иностранный</w:t>
      </w:r>
      <w:r w:rsidRPr="00DB597C">
        <w:t>»</w:t>
      </w:r>
    </w:p>
    <w:p w:rsidR="00A06E92" w:rsidRPr="004C7616" w:rsidRDefault="00A06E92" w:rsidP="00A06E92">
      <w:pPr>
        <w:spacing w:after="0"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:rsidR="00A06E92" w:rsidRPr="00DB597C" w:rsidRDefault="00A06E92" w:rsidP="00A06E92">
      <w:pPr>
        <w:spacing w:after="0" w:line="360" w:lineRule="auto"/>
      </w:pPr>
      <w:r w:rsidRPr="00DB597C">
        <w:t xml:space="preserve">Форма обучения – </w:t>
      </w:r>
      <w:r>
        <w:t>очная</w:t>
      </w:r>
      <w:r w:rsidRPr="00DB597C">
        <w:t xml:space="preserve"> </w:t>
      </w: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  <w:r w:rsidRPr="00DB597C">
        <w:t xml:space="preserve">Трудоемкость модуля – </w:t>
      </w:r>
      <w:proofErr w:type="gramStart"/>
      <w:r>
        <w:t xml:space="preserve">14 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  <w:proofErr w:type="gramEnd"/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Default="00A06E92" w:rsidP="00A06E92">
      <w:pPr>
        <w:spacing w:after="0" w:line="240" w:lineRule="auto"/>
      </w:pPr>
    </w:p>
    <w:p w:rsidR="00A06E92" w:rsidRDefault="00A06E92" w:rsidP="00A06E92">
      <w:pPr>
        <w:spacing w:after="0" w:line="240" w:lineRule="auto"/>
      </w:pPr>
    </w:p>
    <w:p w:rsidR="00A06E92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</w:pPr>
    </w:p>
    <w:p w:rsidR="00A06E92" w:rsidRPr="00DB597C" w:rsidRDefault="00A06E92" w:rsidP="00A06E92">
      <w:pPr>
        <w:spacing w:after="0" w:line="240" w:lineRule="auto"/>
        <w:jc w:val="center"/>
      </w:pPr>
      <w:r w:rsidRPr="00DB597C">
        <w:t>г. Нижний Новгород</w:t>
      </w:r>
    </w:p>
    <w:p w:rsidR="00A06E92" w:rsidRPr="00DB597C" w:rsidRDefault="00A06E92" w:rsidP="00A06E92">
      <w:pPr>
        <w:spacing w:after="0" w:line="240" w:lineRule="auto"/>
        <w:jc w:val="center"/>
      </w:pPr>
    </w:p>
    <w:p w:rsidR="00A06E92" w:rsidRPr="00DB597C" w:rsidRDefault="00A06E92" w:rsidP="00A06E92">
      <w:pPr>
        <w:spacing w:after="0" w:line="240" w:lineRule="auto"/>
        <w:jc w:val="center"/>
      </w:pPr>
      <w:r>
        <w:t>2021</w:t>
      </w:r>
      <w:r w:rsidRPr="00DB597C">
        <w:t xml:space="preserve"> год</w:t>
      </w:r>
    </w:p>
    <w:p w:rsidR="00A06E92" w:rsidRPr="0007146B" w:rsidRDefault="00A06E92" w:rsidP="00A06E92">
      <w:pPr>
        <w:spacing w:after="0" w:line="240" w:lineRule="auto"/>
      </w:pPr>
      <w:r w:rsidRPr="00DB597C">
        <w:br w:type="page"/>
      </w:r>
      <w:r w:rsidRPr="0007146B">
        <w:lastRenderedPageBreak/>
        <w:t>Программа модуля «</w:t>
      </w:r>
      <w:r w:rsidRPr="00DA1FA5">
        <w:rPr>
          <w:i/>
        </w:rPr>
        <w:t xml:space="preserve">Русский язык как иностранный </w:t>
      </w:r>
      <w:r>
        <w:rPr>
          <w:i/>
        </w:rPr>
        <w:t>(уровень компетентного владения)</w:t>
      </w:r>
      <w:r w:rsidRPr="0007146B">
        <w:t>» разработана на основе:</w:t>
      </w:r>
    </w:p>
    <w:p w:rsidR="00A06E92" w:rsidRPr="00DA1FA5" w:rsidRDefault="00A06E92" w:rsidP="00A06E92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 xml:space="preserve">44.03.01 Педагогическое образование, </w:t>
      </w:r>
      <w:r w:rsidRPr="00DA1FA5">
        <w:t>утв.</w:t>
      </w:r>
      <w:r>
        <w:t xml:space="preserve"> приказом Министерства образования и науки РФ от «22» февраля 2018 г., №121</w:t>
      </w:r>
      <w:r w:rsidRPr="00DA1FA5">
        <w:t>;</w:t>
      </w:r>
    </w:p>
    <w:p w:rsidR="00A06E92" w:rsidRPr="00DB597C" w:rsidRDefault="00A06E92" w:rsidP="00A06E92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t xml:space="preserve">, </w:t>
      </w:r>
      <w:proofErr w:type="spellStart"/>
      <w:proofErr w:type="gramStart"/>
      <w:r w:rsidRPr="00DB597C">
        <w:t>утв.</w:t>
      </w:r>
      <w:r>
        <w:t>Министерством</w:t>
      </w:r>
      <w:proofErr w:type="spellEnd"/>
      <w:proofErr w:type="gramEnd"/>
      <w:r>
        <w:t xml:space="preserve"> труда и социальной защиты Российской Федерации от «18» октября 2013 г., №544н</w:t>
      </w:r>
      <w:r w:rsidRPr="00DB597C">
        <w:t>;</w:t>
      </w:r>
    </w:p>
    <w:p w:rsidR="00A06E92" w:rsidRPr="00DB597C" w:rsidRDefault="00A06E92" w:rsidP="00A06E92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44.03.01 Педагогическое образование профилю «Русский язык ка иностранный», утвержденного решением Ученого совета НГПУ им. К.Минина </w:t>
      </w:r>
      <w:r w:rsidR="00554F7F">
        <w:t>от «30» августа 2021 г., №13.</w:t>
      </w:r>
      <w:bookmarkStart w:id="0" w:name="_GoBack"/>
      <w:bookmarkEnd w:id="0"/>
    </w:p>
    <w:p w:rsidR="00A06E92" w:rsidRPr="00DB597C" w:rsidRDefault="00A06E92" w:rsidP="00A06E92">
      <w:pPr>
        <w:spacing w:after="0" w:line="240" w:lineRule="auto"/>
      </w:pPr>
      <w:r w:rsidRPr="00DB597C">
        <w:t>Авторы:</w:t>
      </w:r>
    </w:p>
    <w:p w:rsidR="00A06E92" w:rsidRPr="00DB597C" w:rsidRDefault="00A06E92" w:rsidP="00A06E92">
      <w:pPr>
        <w:spacing w:after="0" w:line="240" w:lineRule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A06E92" w:rsidRPr="00DB597C" w:rsidTr="001205CE">
        <w:tc>
          <w:tcPr>
            <w:tcW w:w="5752" w:type="dxa"/>
          </w:tcPr>
          <w:p w:rsidR="00A06E92" w:rsidRPr="00DB597C" w:rsidRDefault="00A06E92" w:rsidP="001205C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</w:tcPr>
          <w:p w:rsidR="00A06E92" w:rsidRPr="00DB597C" w:rsidRDefault="00A06E92" w:rsidP="001205C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A06E92" w:rsidRPr="00DB597C" w:rsidTr="001205CE">
        <w:tc>
          <w:tcPr>
            <w:tcW w:w="5752" w:type="dxa"/>
          </w:tcPr>
          <w:p w:rsidR="00A06E92" w:rsidRPr="00DB597C" w:rsidRDefault="00A06E92" w:rsidP="001205CE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</w:tcPr>
          <w:p w:rsidR="00A06E92" w:rsidRPr="00DB597C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A06E92" w:rsidRPr="00DB597C" w:rsidTr="001205CE">
        <w:tc>
          <w:tcPr>
            <w:tcW w:w="5752" w:type="dxa"/>
          </w:tcPr>
          <w:p w:rsidR="00A06E92" w:rsidRPr="00DB597C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Ильченко Н.М., профессор</w:t>
            </w:r>
          </w:p>
        </w:tc>
        <w:tc>
          <w:tcPr>
            <w:tcW w:w="3818" w:type="dxa"/>
          </w:tcPr>
          <w:p w:rsidR="00A06E92" w:rsidRPr="00DB597C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A06E92" w:rsidRPr="00DB597C" w:rsidTr="001205CE">
        <w:tc>
          <w:tcPr>
            <w:tcW w:w="5752" w:type="dxa"/>
          </w:tcPr>
          <w:p w:rsidR="00A06E92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Захарова В.Т., профессор</w:t>
            </w:r>
          </w:p>
        </w:tc>
        <w:tc>
          <w:tcPr>
            <w:tcW w:w="3818" w:type="dxa"/>
          </w:tcPr>
          <w:p w:rsidR="00A06E92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A06E92" w:rsidRPr="00DB597C" w:rsidTr="001205CE">
        <w:tc>
          <w:tcPr>
            <w:tcW w:w="5752" w:type="dxa"/>
          </w:tcPr>
          <w:p w:rsidR="00A06E92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Бударагина Е.И., доцент</w:t>
            </w:r>
          </w:p>
        </w:tc>
        <w:tc>
          <w:tcPr>
            <w:tcW w:w="3818" w:type="dxa"/>
          </w:tcPr>
          <w:p w:rsidR="00A06E92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Кафедра русского языка и культуры речи </w:t>
            </w:r>
          </w:p>
        </w:tc>
      </w:tr>
      <w:tr w:rsidR="00A06E92" w:rsidRPr="00DB597C" w:rsidTr="001205CE">
        <w:tc>
          <w:tcPr>
            <w:tcW w:w="5752" w:type="dxa"/>
          </w:tcPr>
          <w:p w:rsidR="00A06E92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Мельникова Г.И., старший преподаватель</w:t>
            </w:r>
          </w:p>
        </w:tc>
        <w:tc>
          <w:tcPr>
            <w:tcW w:w="3818" w:type="dxa"/>
          </w:tcPr>
          <w:p w:rsidR="00A06E92" w:rsidRPr="00DB597C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A06E92" w:rsidRPr="00DB597C" w:rsidTr="001205CE">
        <w:tc>
          <w:tcPr>
            <w:tcW w:w="5752" w:type="dxa"/>
          </w:tcPr>
          <w:p w:rsidR="00A06E92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Никанорова Е.И., старший преподаватель</w:t>
            </w:r>
          </w:p>
        </w:tc>
        <w:tc>
          <w:tcPr>
            <w:tcW w:w="3818" w:type="dxa"/>
          </w:tcPr>
          <w:p w:rsidR="00A06E92" w:rsidRDefault="00A06E92" w:rsidP="001205C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</w:tbl>
    <w:p w:rsidR="00A06E92" w:rsidRPr="00DB597C" w:rsidRDefault="00A06E92" w:rsidP="00A06E9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A06E92" w:rsidRPr="00DB597C" w:rsidRDefault="00A06E92" w:rsidP="00A06E92">
      <w:pPr>
        <w:spacing w:after="0" w:line="360" w:lineRule="auto"/>
      </w:pPr>
    </w:p>
    <w:p w:rsidR="00A06E92" w:rsidRPr="00DB597C" w:rsidRDefault="00A06E92" w:rsidP="00A06E92">
      <w:pPr>
        <w:spacing w:after="0" w:line="360" w:lineRule="auto"/>
      </w:pPr>
    </w:p>
    <w:p w:rsidR="00A06E92" w:rsidRDefault="00A06E92" w:rsidP="00A06E92">
      <w:pPr>
        <w:spacing w:after="0" w:line="360" w:lineRule="auto"/>
      </w:pPr>
      <w:r w:rsidRPr="00DB597C">
        <w:t xml:space="preserve">Одобрена на заседании выпускающей кафедры </w:t>
      </w:r>
      <w:r>
        <w:t>русской и зарубежной филологии</w:t>
      </w:r>
    </w:p>
    <w:p w:rsidR="00A06E92" w:rsidRDefault="00A06E92" w:rsidP="00A06E92">
      <w:pPr>
        <w:spacing w:after="0" w:line="360" w:lineRule="auto"/>
      </w:pPr>
      <w:r>
        <w:t>(протокол № 12 от «18» июня 2021 г.)</w:t>
      </w:r>
    </w:p>
    <w:p w:rsidR="00A06E92" w:rsidRPr="00DB597C" w:rsidRDefault="00A06E92" w:rsidP="00A06E92">
      <w:pPr>
        <w:spacing w:after="0" w:line="360" w:lineRule="auto"/>
      </w:pPr>
      <w:r w:rsidRPr="00DB597C">
        <w:t>Зав. выпускающей кафедрой _____________________________/</w:t>
      </w:r>
      <w:r>
        <w:t>Маринина Ю.А.</w:t>
      </w:r>
      <w:r w:rsidRPr="00DB597C">
        <w:t>/</w:t>
      </w:r>
    </w:p>
    <w:p w:rsidR="00A06E92" w:rsidRPr="00DB597C" w:rsidRDefault="00A06E92" w:rsidP="00A06E92">
      <w:pPr>
        <w:spacing w:after="0" w:line="360" w:lineRule="auto"/>
      </w:pPr>
    </w:p>
    <w:p w:rsidR="00A06E92" w:rsidRPr="00DB597C" w:rsidRDefault="00A06E92" w:rsidP="00A06E92">
      <w:pPr>
        <w:spacing w:after="0" w:line="360" w:lineRule="auto"/>
      </w:pPr>
    </w:p>
    <w:p w:rsidR="00A06E92" w:rsidRPr="00DB597C" w:rsidRDefault="00A06E92" w:rsidP="00A06E92">
      <w:pPr>
        <w:spacing w:after="0" w:line="360" w:lineRule="auto"/>
      </w:pPr>
    </w:p>
    <w:p w:rsidR="00A06E92" w:rsidRPr="00DB597C" w:rsidRDefault="00A06E92" w:rsidP="00A06E92">
      <w:pPr>
        <w:spacing w:after="0" w:line="240" w:lineRule="auto"/>
        <w:jc w:val="both"/>
      </w:pPr>
      <w:r w:rsidRPr="00DB597C">
        <w:t>СОГЛАСОВАНО</w:t>
      </w:r>
    </w:p>
    <w:p w:rsidR="00A06E92" w:rsidRPr="00DB597C" w:rsidRDefault="00A06E92" w:rsidP="00A06E92">
      <w:pPr>
        <w:spacing w:after="0" w:line="240" w:lineRule="auto"/>
        <w:jc w:val="both"/>
      </w:pPr>
    </w:p>
    <w:p w:rsidR="00A06E92" w:rsidRPr="00DB597C" w:rsidRDefault="00A06E92" w:rsidP="00A06E92">
      <w:pPr>
        <w:spacing w:after="0" w:line="240" w:lineRule="auto"/>
        <w:jc w:val="both"/>
      </w:pPr>
      <w:r w:rsidRPr="00DB597C">
        <w:t xml:space="preserve">Начальник отдела управления </w:t>
      </w:r>
    </w:p>
    <w:p w:rsidR="00A06E92" w:rsidRPr="00DB597C" w:rsidRDefault="00A06E92" w:rsidP="00A06E92">
      <w:pPr>
        <w:spacing w:after="0" w:line="240" w:lineRule="auto"/>
        <w:jc w:val="both"/>
      </w:pPr>
      <w:r w:rsidRPr="00DB597C">
        <w:t>образовательными программами __________________________/</w:t>
      </w:r>
      <w:r>
        <w:t>Фомина Н.И.</w:t>
      </w:r>
      <w:r w:rsidRPr="00DB597C">
        <w:t>/</w:t>
      </w:r>
    </w:p>
    <w:p w:rsidR="00A06E92" w:rsidRPr="00DB597C" w:rsidRDefault="00A06E92" w:rsidP="00A06E92">
      <w:pPr>
        <w:spacing w:after="0" w:line="240" w:lineRule="auto"/>
        <w:jc w:val="both"/>
      </w:pPr>
      <w:r w:rsidRPr="00DB597C">
        <w:t>«___</w:t>
      </w:r>
      <w:proofErr w:type="gramStart"/>
      <w:r w:rsidRPr="00DB597C">
        <w:t>_»_</w:t>
      </w:r>
      <w:proofErr w:type="gramEnd"/>
      <w:r w:rsidRPr="00DB597C">
        <w:t>______________20</w:t>
      </w:r>
      <w:r>
        <w:t>21</w:t>
      </w:r>
      <w:r w:rsidRPr="00DB597C">
        <w:t xml:space="preserve"> г.</w:t>
      </w:r>
    </w:p>
    <w:p w:rsidR="00A06E92" w:rsidRPr="00DB597C" w:rsidRDefault="00A06E92" w:rsidP="00A06E92">
      <w:pPr>
        <w:spacing w:after="0" w:line="240" w:lineRule="auto"/>
        <w:jc w:val="both"/>
        <w:rPr>
          <w:b/>
        </w:rPr>
      </w:pPr>
    </w:p>
    <w:p w:rsidR="00A06E92" w:rsidRDefault="00A06E92" w:rsidP="00A06E92">
      <w:pPr>
        <w:spacing w:after="0" w:line="240" w:lineRule="auto"/>
        <w:jc w:val="both"/>
      </w:pPr>
      <w:r w:rsidRPr="00DB597C">
        <w:t xml:space="preserve">Начальник учебно-методического </w:t>
      </w:r>
    </w:p>
    <w:p w:rsidR="00A06E92" w:rsidRPr="00DB597C" w:rsidRDefault="00A06E92" w:rsidP="00A06E92">
      <w:pPr>
        <w:spacing w:after="0" w:line="240" w:lineRule="auto"/>
        <w:jc w:val="both"/>
      </w:pPr>
      <w:r w:rsidRPr="00DB597C">
        <w:t>управления _______</w:t>
      </w:r>
      <w:r>
        <w:t>____________________________</w:t>
      </w:r>
      <w:r w:rsidRPr="00DB597C">
        <w:t>_______/</w:t>
      </w:r>
      <w:r>
        <w:t>Саберов Р.А.</w:t>
      </w:r>
      <w:r w:rsidRPr="00DB597C">
        <w:t>/</w:t>
      </w:r>
    </w:p>
    <w:p w:rsidR="00A06E92" w:rsidRPr="00DB597C" w:rsidRDefault="00A06E92" w:rsidP="00A06E92">
      <w:pPr>
        <w:spacing w:after="0" w:line="240" w:lineRule="auto"/>
        <w:jc w:val="both"/>
        <w:rPr>
          <w:b/>
        </w:rPr>
      </w:pPr>
      <w:r w:rsidRPr="00DB597C">
        <w:t>«___</w:t>
      </w:r>
      <w:proofErr w:type="gramStart"/>
      <w:r w:rsidRPr="00DB597C">
        <w:t>_»_</w:t>
      </w:r>
      <w:proofErr w:type="gramEnd"/>
      <w:r w:rsidRPr="00DB597C">
        <w:t>______________20</w:t>
      </w:r>
      <w:r>
        <w:t>21</w:t>
      </w:r>
      <w:r w:rsidRPr="00DB597C">
        <w:t xml:space="preserve"> г.</w:t>
      </w:r>
    </w:p>
    <w:p w:rsidR="00180ADA" w:rsidRDefault="00180ADA"/>
    <w:p w:rsidR="00FE7E53" w:rsidRDefault="00FE7E53">
      <w:pPr>
        <w:pStyle w:val="centerspacing2"/>
        <w:rPr>
          <w:rStyle w:val="font12bold"/>
        </w:rPr>
      </w:pPr>
    </w:p>
    <w:p w:rsidR="00180ADA" w:rsidRDefault="00EA6E00">
      <w:pPr>
        <w:pStyle w:val="centerspacing2"/>
      </w:pPr>
      <w:r>
        <w:rPr>
          <w:rStyle w:val="font12bold"/>
        </w:rPr>
        <w:t>СОДЕРЖАНИЕ</w:t>
      </w:r>
    </w:p>
    <w:p w:rsidR="00180ADA" w:rsidRDefault="00753F82">
      <w:pPr>
        <w:tabs>
          <w:tab w:val="right" w:leader="dot" w:pos="9062"/>
        </w:tabs>
      </w:pPr>
      <w:r>
        <w:fldChar w:fldCharType="begin"/>
      </w:r>
      <w:r w:rsidR="00EA6E00">
        <w:instrText>TOC \o 1-2 \h \z \u</w:instrText>
      </w:r>
      <w:r>
        <w:fldChar w:fldCharType="separate"/>
      </w:r>
      <w:hyperlink w:anchor="_Toc1" w:history="1">
        <w:r w:rsidR="00EA6E00">
          <w:t>1. НАЗНАЧЕНИЕ МОДУЛЯ</w:t>
        </w:r>
        <w:r w:rsidR="00EA6E00">
          <w:tab/>
        </w:r>
        <w:r>
          <w:fldChar w:fldCharType="begin"/>
        </w:r>
        <w:r w:rsidR="00EA6E00">
          <w:instrText>PAGEREF _Toc1 \h</w:instrText>
        </w:r>
        <w:r>
          <w:fldChar w:fldCharType="end"/>
        </w:r>
      </w:hyperlink>
    </w:p>
    <w:p w:rsidR="00180ADA" w:rsidRDefault="00A179EB">
      <w:pPr>
        <w:tabs>
          <w:tab w:val="right" w:leader="dot" w:pos="9062"/>
        </w:tabs>
      </w:pPr>
      <w:hyperlink w:anchor="1." w:history="1">
        <w:r w:rsidR="00EA6E00">
          <w:t>2.1. Образовательные цели и задачи</w:t>
        </w:r>
        <w:r w:rsidR="00EA6E00">
          <w:tab/>
        </w:r>
        <w:r w:rsidR="00753F82">
          <w:fldChar w:fldCharType="begin"/>
        </w:r>
        <w:r w:rsidR="00EA6E00">
          <w:instrText>PAGEREF _Toc3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4" w:history="1">
        <w:r w:rsidR="00EA6E00">
          <w:t>2.2. Образовательные результаты (ОР) выпускника</w:t>
        </w:r>
        <w:r w:rsidR="00EA6E00">
          <w:tab/>
        </w:r>
        <w:r w:rsidR="00753F82">
          <w:fldChar w:fldCharType="begin"/>
        </w:r>
        <w:r w:rsidR="00EA6E00">
          <w:instrText>PAGEREF _Toc4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5" w:history="1">
        <w:r w:rsidR="00EA6E00">
          <w:t>2.3. Руководители и преподаватели модуля</w:t>
        </w:r>
        <w:r w:rsidR="00EA6E00">
          <w:tab/>
        </w:r>
        <w:r w:rsidR="00753F82">
          <w:fldChar w:fldCharType="begin"/>
        </w:r>
        <w:r w:rsidR="00EA6E00">
          <w:instrText>PAGEREF _Toc5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6" w:history="1">
        <w:r w:rsidR="00EA6E00">
          <w:t>2.4. Статус образовательного модуля</w:t>
        </w:r>
        <w:r w:rsidR="00EA6E00">
          <w:tab/>
        </w:r>
        <w:r w:rsidR="00753F82">
          <w:fldChar w:fldCharType="begin"/>
        </w:r>
        <w:r w:rsidR="00EA6E00">
          <w:instrText>PAGEREF _Toc6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7" w:history="1">
        <w:r w:rsidR="00EA6E00">
          <w:t>2.5. Трудоемкость модуля</w:t>
        </w:r>
        <w:r w:rsidR="00EA6E00">
          <w:tab/>
        </w:r>
        <w:r w:rsidR="00753F82">
          <w:fldChar w:fldCharType="begin"/>
        </w:r>
        <w:r w:rsidR="00EA6E00">
          <w:instrText>PAGEREF _Toc7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</w:pPr>
      <w:hyperlink w:anchor="_Toc8" w:history="1">
        <w:r w:rsidR="00EA6E00">
          <w:t>3. СТРУКТУРА МОДУЛЯ «РУССКИЙ ЯЗЫК КАК ИНОСТРАННЫЙ (УРОВЕНЬ КОМПЕТЕНТНОГО ВЛАДЕНИЯ)»</w:t>
        </w:r>
        <w:r w:rsidR="00EA6E00">
          <w:tab/>
        </w:r>
        <w:r w:rsidR="00753F82">
          <w:fldChar w:fldCharType="begin"/>
        </w:r>
        <w:r w:rsidR="00EA6E00">
          <w:instrText>PAGEREF _Toc8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</w:pPr>
      <w:hyperlink w:anchor="_Toc9" w:history="1">
        <w:r w:rsidR="00EA6E00">
          <w:t>4. МЕТОДИЧЕСКИЕ УКАЗАНИЯ ДЛЯ ОБУЧАЮЩИХСЯ ПО ОСВОЕНИЮ МОДУЛЯ</w:t>
        </w:r>
        <w:r w:rsidR="00EA6E00">
          <w:tab/>
        </w:r>
        <w:r w:rsidR="00753F82">
          <w:fldChar w:fldCharType="begin"/>
        </w:r>
        <w:r w:rsidR="00EA6E00">
          <w:instrText>PAGEREF _Toc9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</w:pPr>
      <w:hyperlink w:anchor="_Toc10" w:history="1">
        <w:r w:rsidR="00EA6E00">
          <w:t>5. ПРОГРАММЫ ДИСЦИПЛИН МОДУЛЯ</w:t>
        </w:r>
        <w:r w:rsidR="00EA6E00">
          <w:tab/>
        </w:r>
        <w:r w:rsidR="00753F82">
          <w:fldChar w:fldCharType="begin"/>
        </w:r>
        <w:r w:rsidR="00EA6E00">
          <w:instrText>PAGEREF _Toc10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11" w:history="1">
        <w:r w:rsidR="00EA6E00">
          <w:t>5.1. Программа дисциплины «История русской литературы»</w:t>
        </w:r>
        <w:r w:rsidR="00EA6E00">
          <w:tab/>
        </w:r>
        <w:r w:rsidR="00753F82">
          <w:fldChar w:fldCharType="begin"/>
        </w:r>
        <w:r w:rsidR="00EA6E00">
          <w:instrText>PAGEREF _Toc11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30" w:history="1">
        <w:r w:rsidR="00EA6E00">
          <w:t>5.2. Программа дисциплины «Страноведение России»</w:t>
        </w:r>
        <w:r w:rsidR="00EA6E00">
          <w:tab/>
        </w:r>
        <w:r w:rsidR="00753F82">
          <w:fldChar w:fldCharType="begin"/>
        </w:r>
        <w:r w:rsidR="00EA6E00">
          <w:instrText>PAGEREF _Toc30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49" w:history="1">
        <w:r w:rsidR="00EA6E00">
          <w:t>5.3. Программа дисциплины «Стилистика русского языка»</w:t>
        </w:r>
        <w:r w:rsidR="00EA6E00">
          <w:tab/>
        </w:r>
        <w:r w:rsidR="00753F82">
          <w:fldChar w:fldCharType="begin"/>
        </w:r>
        <w:r w:rsidR="00EA6E00">
          <w:instrText>PAGEREF _Toc49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68" w:history="1">
        <w:r w:rsidR="00EA6E00">
          <w:t>5.4. Программа дисциплины «Деловой русский язык»</w:t>
        </w:r>
        <w:r w:rsidR="00EA6E00">
          <w:tab/>
        </w:r>
        <w:r w:rsidR="00753F82">
          <w:fldChar w:fldCharType="begin"/>
        </w:r>
        <w:r w:rsidR="00EA6E00">
          <w:instrText>PAGEREF _Toc68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87" w:history="1">
        <w:r w:rsidR="00EA6E00">
          <w:t>5.5. Программа дисциплины «Славянская мифология»</w:t>
        </w:r>
        <w:r w:rsidR="00EA6E00">
          <w:tab/>
        </w:r>
        <w:r w:rsidR="00753F82">
          <w:fldChar w:fldCharType="begin"/>
        </w:r>
        <w:r w:rsidR="00EA6E00">
          <w:instrText>PAGEREF _Toc87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106" w:history="1">
        <w:r w:rsidR="00EA6E00">
          <w:t>5.6. Программа дисциплины «Теория и практика перевода»</w:t>
        </w:r>
        <w:r w:rsidR="00EA6E00">
          <w:tab/>
        </w:r>
        <w:r w:rsidR="00753F82">
          <w:fldChar w:fldCharType="begin"/>
        </w:r>
        <w:r w:rsidR="00EA6E00">
          <w:instrText>PAGEREF _Toc106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  <w:ind w:left="360"/>
      </w:pPr>
      <w:hyperlink w:anchor="_Toc125" w:history="1">
        <w:r w:rsidR="00EA6E00">
          <w:t>5.7. Программа дисциплины «Ораторское мастерство»</w:t>
        </w:r>
        <w:r w:rsidR="00EA6E00">
          <w:tab/>
        </w:r>
        <w:r w:rsidR="00753F82">
          <w:fldChar w:fldCharType="begin"/>
        </w:r>
        <w:r w:rsidR="00EA6E00">
          <w:instrText>PAGEREF _Toc125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</w:pPr>
      <w:hyperlink w:anchor="_Toc144" w:history="1">
        <w:r w:rsidR="00EA6E00">
          <w:t>6. ПРОГРАММЫ ПРАКТИК МОДУЛЯ</w:t>
        </w:r>
        <w:r w:rsidR="00EA6E00">
          <w:tab/>
        </w:r>
        <w:r w:rsidR="00753F82">
          <w:fldChar w:fldCharType="begin"/>
        </w:r>
        <w:r w:rsidR="00EA6E00">
          <w:instrText>PAGEREF _Toc144 \h</w:instrText>
        </w:r>
        <w:r w:rsidR="00753F82">
          <w:fldChar w:fldCharType="end"/>
        </w:r>
      </w:hyperlink>
    </w:p>
    <w:p w:rsidR="00180ADA" w:rsidRDefault="00A179EB">
      <w:pPr>
        <w:tabs>
          <w:tab w:val="right" w:leader="dot" w:pos="9062"/>
        </w:tabs>
      </w:pPr>
      <w:hyperlink w:anchor="_Toc145" w:history="1">
        <w:r w:rsidR="00EA6E00">
          <w:t>7. ПРОГРАММА ИТОГОВОЙ АТТЕСТАЦИИ</w:t>
        </w:r>
        <w:r w:rsidR="00EA6E00">
          <w:tab/>
        </w:r>
        <w:r w:rsidR="00753F82">
          <w:fldChar w:fldCharType="begin"/>
        </w:r>
        <w:r w:rsidR="00EA6E00">
          <w:instrText>PAGEREF _Toc145 \h</w:instrText>
        </w:r>
        <w:r w:rsidR="00753F82">
          <w:fldChar w:fldCharType="end"/>
        </w:r>
      </w:hyperlink>
    </w:p>
    <w:p w:rsidR="00180ADA" w:rsidRDefault="00753F82">
      <w:r>
        <w:fldChar w:fldCharType="end"/>
      </w:r>
    </w:p>
    <w:p w:rsidR="00180ADA" w:rsidRDefault="00EA6E00">
      <w:r>
        <w:br w:type="page"/>
      </w:r>
    </w:p>
    <w:p w:rsidR="00180ADA" w:rsidRDefault="00EA6E00">
      <w:pPr>
        <w:pStyle w:val="1"/>
      </w:pPr>
      <w:bookmarkStart w:id="1" w:name="_Toc1"/>
      <w:r>
        <w:lastRenderedPageBreak/>
        <w:t>1. НАЗНАЧЕНИЕ МОДУЛЯ</w:t>
      </w:r>
      <w:bookmarkEnd w:id="1"/>
    </w:p>
    <w:p w:rsidR="00180ADA" w:rsidRDefault="00EA6E00">
      <w:pPr>
        <w:pStyle w:val="justifyspacing01indent"/>
      </w:pPr>
      <w:r>
        <w:rPr>
          <w:rStyle w:val="font12"/>
        </w:rPr>
        <w:t>Модуль «Русский язык как иностранный (уровень компетентного владения)» является одним из компонентов бакалавриата направления подготовки 44.03.01 Педагогическое образование профиля подготовки</w:t>
      </w:r>
      <w:r w:rsidR="00A54848">
        <w:rPr>
          <w:rStyle w:val="font12"/>
        </w:rPr>
        <w:t xml:space="preserve"> "Русский язык как иностранный"</w:t>
      </w:r>
      <w:r>
        <w:rPr>
          <w:rStyle w:val="font12"/>
        </w:rPr>
        <w:t xml:space="preserve">.  Модуль «Русский язык как иностранный (уровень компетентного владения)» направлен на подготовку педагога, обладающего спектром  компетенций, связанных с лингвистическими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2-4 курсов бакалавриата, формирующих компетенции бакалавра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лингвистических знаний. Реализация модуля осуществляется в условиях академической мобильности как студентов, так и преподавателей модуля.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1"/>
      </w:pPr>
      <w:bookmarkStart w:id="2" w:name="_Toc2"/>
      <w:r>
        <w:t>2. ХАРАКТЕРИСТИКА МОДУЛЯ</w:t>
      </w:r>
      <w:bookmarkEnd w:id="2"/>
    </w:p>
    <w:p w:rsidR="00180ADA" w:rsidRDefault="00EA6E00">
      <w:pPr>
        <w:pStyle w:val="2"/>
      </w:pPr>
      <w:bookmarkStart w:id="3" w:name="_Toc3"/>
      <w:r>
        <w:t>2.1. Образовательные цели и задачи</w:t>
      </w:r>
      <w:bookmarkEnd w:id="3"/>
    </w:p>
    <w:p w:rsidR="00180ADA" w:rsidRDefault="00EA6E00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>:</w:t>
      </w:r>
      <w:r w:rsidR="001E66DE">
        <w:rPr>
          <w:rStyle w:val="font12"/>
        </w:rPr>
        <w:t xml:space="preserve"> создать условия для</w:t>
      </w:r>
      <w:r>
        <w:rPr>
          <w:rStyle w:val="font12"/>
        </w:rPr>
        <w:t xml:space="preserve"> взаимосвязанно</w:t>
      </w:r>
      <w:r w:rsidR="001E66DE">
        <w:rPr>
          <w:rStyle w:val="font12"/>
        </w:rPr>
        <w:t>го</w:t>
      </w:r>
      <w:r>
        <w:rPr>
          <w:rStyle w:val="font12"/>
        </w:rPr>
        <w:t xml:space="preserve"> обучени</w:t>
      </w:r>
      <w:r w:rsidR="001E66DE">
        <w:rPr>
          <w:rStyle w:val="font12"/>
        </w:rPr>
        <w:t>я</w:t>
      </w:r>
      <w:r>
        <w:rPr>
          <w:rStyle w:val="font12"/>
        </w:rPr>
        <w:t xml:space="preserve"> аспектам языка и видам речевой деятельности (на данном уровне освоения языка)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180ADA" w:rsidRDefault="00EA6E00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A54848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– расширить и закрепить системное представление о </w:t>
      </w:r>
      <w:proofErr w:type="spellStart"/>
      <w:r>
        <w:rPr>
          <w:rStyle w:val="font12"/>
        </w:rPr>
        <w:t>фонемно</w:t>
      </w:r>
      <w:proofErr w:type="spellEnd"/>
      <w:r>
        <w:rPr>
          <w:rStyle w:val="font12"/>
        </w:rPr>
        <w:t>-фонетическом, лексико-семантическом, морфемном и словообразовательном уровне языка, его орфоэпических и графико-орфографических норм с учетом подготовки студента педагогического вуза (на изучаемом уровне освоения языка);</w:t>
      </w:r>
    </w:p>
    <w:p w:rsidR="00A54848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 – закрепить навыки различных видов лингвистического анализа языкового материала; </w:t>
      </w:r>
    </w:p>
    <w:p w:rsidR="00A54848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- Чтение (уровень компетентного владения):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ориентации; публицистические и художественные тексты, обладающие подтекстовыми и концептуальными смыслами. </w:t>
      </w:r>
    </w:p>
    <w:p w:rsidR="00A54848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- Письмо (уровень компетентного владения): Ожидается, что студенты могут писать собственные тексты, отражающие личные представления о предмете речи, и тексты воздействующего характера. </w:t>
      </w:r>
    </w:p>
    <w:p w:rsidR="00A54848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 - Аудирование (уровень компетентного владения): Ожидается, что студенты могут максимально полно понимать содержание радио- и телепередач, отрывков из кинофильмов, </w:t>
      </w:r>
      <w:r>
        <w:rPr>
          <w:rStyle w:val="font12"/>
        </w:rPr>
        <w:lastRenderedPageBreak/>
        <w:t xml:space="preserve">телеспектаклей, радио-пьес, записей речей публичных выступлений и т.д., адекватно воспринимая социально- культурные и эмоциональные особенности речи говорящего, интерпретируя известные высказывания и скрытые смыслы. </w:t>
      </w:r>
    </w:p>
    <w:p w:rsidR="00A54848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- Говорение (уровень компетентного владения):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</w:t>
      </w:r>
    </w:p>
    <w:p w:rsidR="00180ADA" w:rsidRDefault="00EA6E00">
      <w:pPr>
        <w:pStyle w:val="justifyspacing01"/>
      </w:pPr>
      <w:r>
        <w:rPr>
          <w:rStyle w:val="font12"/>
        </w:rPr>
        <w:t>- Языковая компетенция (уровень компетентного владения):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выделенного использования.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2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20"/>
        <w:gridCol w:w="2836"/>
        <w:gridCol w:w="2976"/>
        <w:gridCol w:w="1612"/>
        <w:gridCol w:w="1835"/>
      </w:tblGrid>
      <w:tr w:rsidR="005A321E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5A321E">
        <w:tc>
          <w:tcPr>
            <w:tcW w:w="0" w:type="auto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Формирует образовательные результаты в рамках учебных предметов, учитывая при общении данный уровень владения языка.</w:t>
            </w:r>
          </w:p>
        </w:tc>
        <w:tc>
          <w:tcPr>
            <w:tcW w:w="0" w:type="auto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ОПК.5.1. Формулирует образовательные результаты обучающихся в рамках учебных предметов согласно освоенному профилю подготовки. ОПК.5.2. Осуществляет отбор диагностических средств, форм контроля и оценки сформированности образовательных результатов обучающихся. ОПК.5.3. Применяет различные диагностические средства, формы контроля и оценки сформированности образовательных результатов обучающихся. 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 ОПК.1.1. Демонстрирует знания нормативно-правовых актов в </w:t>
            </w:r>
            <w:r>
              <w:rPr>
                <w:rStyle w:val="font11"/>
              </w:rPr>
              <w:lastRenderedPageBreak/>
              <w:t xml:space="preserve">сфере образования и норм профессиональной этики   </w:t>
            </w:r>
          </w:p>
        </w:tc>
        <w:tc>
          <w:tcPr>
            <w:tcW w:w="0" w:type="auto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lastRenderedPageBreak/>
              <w:t>Презентации Практические задания Выступление с докладом</w:t>
            </w:r>
          </w:p>
        </w:tc>
        <w:tc>
          <w:tcPr>
            <w:tcW w:w="0" w:type="auto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Практическое задание Доклад </w:t>
            </w:r>
          </w:p>
        </w:tc>
      </w:tr>
      <w:tr w:rsidR="005A321E">
        <w:tc>
          <w:tcPr>
            <w:tcW w:w="0" w:type="auto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осуществляет коммуникацию в многоконфессиональном обществе (в том числе на иностранном языке)</w:t>
            </w:r>
          </w:p>
        </w:tc>
        <w:tc>
          <w:tcPr>
            <w:tcW w:w="0" w:type="auto"/>
          </w:tcPr>
          <w:p w:rsidR="005A321E" w:rsidRDefault="005A321E">
            <w:pPr>
              <w:pStyle w:val="leftspacing0"/>
              <w:rPr>
                <w:rStyle w:val="font11"/>
              </w:rPr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УК.4.1. Грамотно и ясно строит диалогическую речь в рамках межличностного и межкультурного общения на иностранном языке УК.4.2. Демонстрирует умение осуществлять деловую переписку на иностранном языке с учетом социокультурных особенностей 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  </w:t>
            </w:r>
          </w:p>
        </w:tc>
        <w:tc>
          <w:tcPr>
            <w:tcW w:w="0" w:type="auto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Презентации Практические задания Выступление с докладом</w:t>
            </w:r>
          </w:p>
        </w:tc>
        <w:tc>
          <w:tcPr>
            <w:tcW w:w="0" w:type="auto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Практическое задание Доклад 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2"/>
      </w:pPr>
      <w:bookmarkStart w:id="5" w:name="_Toc5"/>
      <w:r>
        <w:t>2.3. Руководители и преподаватели модуля</w:t>
      </w:r>
      <w:bookmarkEnd w:id="5"/>
    </w:p>
    <w:p w:rsidR="001E66DE" w:rsidRDefault="00EA6E00">
      <w:pPr>
        <w:pStyle w:val="justifyspacing01"/>
        <w:rPr>
          <w:rStyle w:val="font12"/>
        </w:rPr>
      </w:pPr>
      <w:r w:rsidRPr="001E66DE">
        <w:rPr>
          <w:rStyle w:val="font12"/>
          <w:i/>
        </w:rPr>
        <w:t>Руководитель</w:t>
      </w:r>
      <w:r w:rsidR="001E66DE">
        <w:rPr>
          <w:rStyle w:val="font12"/>
        </w:rPr>
        <w:t>:</w:t>
      </w:r>
    </w:p>
    <w:p w:rsidR="00EA6E00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 Мельникова Г.Т. </w:t>
      </w:r>
      <w:r w:rsidR="001E66DE">
        <w:rPr>
          <w:rStyle w:val="font12"/>
        </w:rPr>
        <w:t>- старший преподаватель кафедры русской и зарубежной филологии</w:t>
      </w:r>
    </w:p>
    <w:p w:rsidR="002C711F" w:rsidRDefault="00EA6E00">
      <w:pPr>
        <w:pStyle w:val="justifyspacing01"/>
        <w:rPr>
          <w:rStyle w:val="font12"/>
        </w:rPr>
      </w:pPr>
      <w:r w:rsidRPr="001E66DE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EA6E00" w:rsidRDefault="00EA6E00">
      <w:pPr>
        <w:pStyle w:val="justifyspacing01"/>
        <w:rPr>
          <w:rStyle w:val="font12"/>
        </w:rPr>
      </w:pPr>
      <w:r>
        <w:rPr>
          <w:rStyle w:val="font12"/>
        </w:rPr>
        <w:t>Мельникова Г.Т. - старший преподаватель кафедры русской и зарубежной филологи</w:t>
      </w:r>
      <w:r w:rsidR="001E66DE">
        <w:rPr>
          <w:rStyle w:val="font12"/>
        </w:rPr>
        <w:t>и.</w:t>
      </w:r>
      <w:r>
        <w:rPr>
          <w:rStyle w:val="font12"/>
        </w:rPr>
        <w:t xml:space="preserve"> </w:t>
      </w:r>
    </w:p>
    <w:p w:rsidR="00EA6E00" w:rsidRDefault="00EA6E00">
      <w:pPr>
        <w:pStyle w:val="justifyspacing01"/>
        <w:rPr>
          <w:rStyle w:val="font12"/>
        </w:rPr>
      </w:pPr>
      <w:r>
        <w:rPr>
          <w:rStyle w:val="font12"/>
        </w:rPr>
        <w:t>Латухина А.Л. - к.филол.н., доцент кафедры русской и зарубежной филологии</w:t>
      </w:r>
      <w:r w:rsidR="001E66DE">
        <w:rPr>
          <w:rStyle w:val="font12"/>
        </w:rPr>
        <w:t>.</w:t>
      </w:r>
      <w:r>
        <w:rPr>
          <w:rStyle w:val="font12"/>
        </w:rPr>
        <w:t xml:space="preserve"> </w:t>
      </w:r>
    </w:p>
    <w:p w:rsidR="00EA6E00" w:rsidRDefault="00EA6E00">
      <w:pPr>
        <w:pStyle w:val="justifyspacing01"/>
        <w:rPr>
          <w:rStyle w:val="font12"/>
        </w:rPr>
      </w:pPr>
      <w:r>
        <w:rPr>
          <w:rStyle w:val="font12"/>
        </w:rPr>
        <w:t xml:space="preserve">Ильченко Н.М. - д. </w:t>
      </w:r>
      <w:proofErr w:type="spellStart"/>
      <w:r>
        <w:rPr>
          <w:rStyle w:val="font12"/>
        </w:rPr>
        <w:t>филол.н</w:t>
      </w:r>
      <w:proofErr w:type="spellEnd"/>
      <w:r>
        <w:rPr>
          <w:rStyle w:val="font12"/>
        </w:rPr>
        <w:t>., профес</w:t>
      </w:r>
      <w:r w:rsidR="001E66DE">
        <w:rPr>
          <w:rStyle w:val="font12"/>
        </w:rPr>
        <w:t>с</w:t>
      </w:r>
      <w:r>
        <w:rPr>
          <w:rStyle w:val="font12"/>
        </w:rPr>
        <w:t>ор, зав. кафедрой русской и зарубежной филологии Бударагина Е.И. - к.филол.н., доцент кафедры русского языка и культуры речи</w:t>
      </w:r>
      <w:r w:rsidR="001E66DE">
        <w:rPr>
          <w:rStyle w:val="font12"/>
        </w:rPr>
        <w:t>.</w:t>
      </w:r>
    </w:p>
    <w:p w:rsidR="00EA6E00" w:rsidRDefault="00EA6E00">
      <w:pPr>
        <w:pStyle w:val="justifyspacing01"/>
        <w:rPr>
          <w:rStyle w:val="font12"/>
        </w:rPr>
      </w:pPr>
      <w:r>
        <w:rPr>
          <w:rStyle w:val="font12"/>
        </w:rPr>
        <w:t>Никанорова Е.И. - старший преподаватель кафедры иноязычной профессиональной коммуникации</w:t>
      </w:r>
      <w:r w:rsidR="001E66DE">
        <w:rPr>
          <w:rStyle w:val="font12"/>
        </w:rPr>
        <w:t>.</w:t>
      </w:r>
      <w:r>
        <w:rPr>
          <w:rStyle w:val="font12"/>
        </w:rPr>
        <w:t xml:space="preserve"> </w:t>
      </w:r>
    </w:p>
    <w:p w:rsidR="00180ADA" w:rsidRDefault="00EA6E00">
      <w:pPr>
        <w:pStyle w:val="justifyspacing01"/>
      </w:pPr>
      <w:r>
        <w:rPr>
          <w:rStyle w:val="font12"/>
        </w:rPr>
        <w:t>Маслова М.А. - к.филол.н., доцент кафедры русской и зарубежной филологии.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2"/>
      </w:pPr>
      <w:bookmarkStart w:id="6" w:name="_Toc6"/>
      <w:r>
        <w:t>2.4. Статус образовательного модуля</w:t>
      </w:r>
      <w:bookmarkEnd w:id="6"/>
    </w:p>
    <w:p w:rsidR="00180ADA" w:rsidRDefault="00EA6E00">
      <w:pPr>
        <w:pStyle w:val="justifyspacing01"/>
      </w:pPr>
      <w:r>
        <w:rPr>
          <w:rStyle w:val="font12"/>
        </w:rPr>
        <w:lastRenderedPageBreak/>
        <w:t xml:space="preserve"> Модуль «Русский язык как иностранный (уровень компетентного владения)» изучается на 2-4 курсах бакалавриата и базируется на знаниях, полученных в ходе изучения дисциплин следующих модулей: «Человек, общество, культура», «Педагогика и психология», «Информационные технологии», Русский язык как иностранный (элементарный и базовый уровни)", Русский язык как иностранный (пороговый и постпороговый уровни)". Данный модуль является предшествующим для модуля «Русский язык как иностранный (уровень носителя языка)», «Методика преподавания русского языка как иностранного».</w:t>
      </w:r>
    </w:p>
    <w:p w:rsidR="00180ADA" w:rsidRDefault="00EA6E00">
      <w:pPr>
        <w:pStyle w:val="2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180ADA">
        <w:trPr>
          <w:trHeight w:val="300"/>
          <w:tblHeader/>
        </w:trPr>
        <w:tc>
          <w:tcPr>
            <w:tcW w:w="7000" w:type="dxa"/>
          </w:tcPr>
          <w:p w:rsidR="00180ADA" w:rsidRDefault="00EA6E00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180ADA" w:rsidRDefault="00EA6E00">
            <w:pPr>
              <w:pStyle w:val="centerspacing0"/>
            </w:pPr>
            <w:r>
              <w:rPr>
                <w:rStyle w:val="font12"/>
              </w:rPr>
              <w:t>Час./</w:t>
            </w:r>
            <w:proofErr w:type="spellStart"/>
            <w:r>
              <w:rPr>
                <w:rStyle w:val="font12"/>
              </w:rPr>
              <w:t>з.е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180ADA">
        <w:trPr>
          <w:trHeight w:val="300"/>
        </w:trPr>
        <w:tc>
          <w:tcPr>
            <w:tcW w:w="7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504</w:t>
            </w:r>
            <w:r w:rsidR="00D25C09">
              <w:rPr>
                <w:rStyle w:val="font11"/>
              </w:rPr>
              <w:t>/14</w:t>
            </w:r>
          </w:p>
        </w:tc>
      </w:tr>
      <w:tr w:rsidR="00180ADA">
        <w:trPr>
          <w:trHeight w:val="300"/>
        </w:trPr>
        <w:tc>
          <w:tcPr>
            <w:tcW w:w="7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228</w:t>
            </w:r>
          </w:p>
        </w:tc>
      </w:tr>
      <w:tr w:rsidR="00180ADA">
        <w:trPr>
          <w:trHeight w:val="300"/>
        </w:trPr>
        <w:tc>
          <w:tcPr>
            <w:tcW w:w="7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276</w:t>
            </w:r>
          </w:p>
        </w:tc>
      </w:tr>
    </w:tbl>
    <w:p w:rsidR="00180ADA" w:rsidRDefault="00EA6E00">
      <w:r>
        <w:br w:type="page"/>
      </w:r>
    </w:p>
    <w:p w:rsidR="00180ADA" w:rsidRDefault="00180ADA">
      <w:pPr>
        <w:sectPr w:rsidR="00180ADA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180ADA" w:rsidRDefault="00EA6E00">
      <w:pPr>
        <w:pStyle w:val="1"/>
      </w:pPr>
      <w:bookmarkStart w:id="8" w:name="_Toc8"/>
      <w:r>
        <w:lastRenderedPageBreak/>
        <w:t>3. СТРУКТУРА МОДУЛЯ «РУССКИЙ ЯЗЫК КАК ИНОСТРАННЫЙ (УРОВЕНЬ КОМПЕТЕНТНОГО ВЛАДЕНИЯ)»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858"/>
        <w:gridCol w:w="2022"/>
        <w:gridCol w:w="683"/>
        <w:gridCol w:w="1351"/>
        <w:gridCol w:w="1322"/>
        <w:gridCol w:w="1760"/>
        <w:gridCol w:w="1217"/>
        <w:gridCol w:w="1465"/>
        <w:gridCol w:w="1174"/>
        <w:gridCol w:w="1859"/>
      </w:tblGrid>
      <w:tr w:rsidR="00180ADA">
        <w:trPr>
          <w:trHeight w:val="276"/>
          <w:tblHeader/>
        </w:trPr>
        <w:tc>
          <w:tcPr>
            <w:tcW w:w="15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180ADA">
        <w:trPr>
          <w:trHeight w:val="517"/>
          <w:tblHeader/>
        </w:trPr>
        <w:tc>
          <w:tcPr>
            <w:tcW w:w="1500" w:type="dxa"/>
            <w:vMerge/>
          </w:tcPr>
          <w:p w:rsidR="00180ADA" w:rsidRDefault="00180ADA"/>
        </w:tc>
        <w:tc>
          <w:tcPr>
            <w:tcW w:w="2500" w:type="dxa"/>
            <w:vMerge/>
          </w:tcPr>
          <w:p w:rsidR="00180ADA" w:rsidRDefault="00180ADA"/>
        </w:tc>
        <w:tc>
          <w:tcPr>
            <w:tcW w:w="5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180ADA" w:rsidRDefault="00180ADA"/>
        </w:tc>
        <w:tc>
          <w:tcPr>
            <w:tcW w:w="1500" w:type="dxa"/>
            <w:vMerge/>
          </w:tcPr>
          <w:p w:rsidR="00180ADA" w:rsidRDefault="00180ADA"/>
        </w:tc>
        <w:tc>
          <w:tcPr>
            <w:tcW w:w="2000" w:type="dxa"/>
            <w:vMerge/>
          </w:tcPr>
          <w:p w:rsidR="00180ADA" w:rsidRDefault="00180ADA"/>
        </w:tc>
      </w:tr>
      <w:tr w:rsidR="00180ADA">
        <w:trPr>
          <w:trHeight w:val="517"/>
          <w:tblHeader/>
        </w:trPr>
        <w:tc>
          <w:tcPr>
            <w:tcW w:w="1500" w:type="dxa"/>
            <w:vMerge/>
          </w:tcPr>
          <w:p w:rsidR="00180ADA" w:rsidRDefault="00180ADA"/>
        </w:tc>
        <w:tc>
          <w:tcPr>
            <w:tcW w:w="2500" w:type="dxa"/>
            <w:vMerge/>
          </w:tcPr>
          <w:p w:rsidR="00180ADA" w:rsidRDefault="00180ADA"/>
        </w:tc>
        <w:tc>
          <w:tcPr>
            <w:tcW w:w="1000" w:type="dxa"/>
            <w:vMerge/>
          </w:tcPr>
          <w:p w:rsidR="00180ADA" w:rsidRDefault="00180ADA"/>
        </w:tc>
        <w:tc>
          <w:tcPr>
            <w:tcW w:w="15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000" w:type="dxa"/>
            <w:vMerge/>
          </w:tcPr>
          <w:p w:rsidR="00180ADA" w:rsidRDefault="00180ADA"/>
        </w:tc>
        <w:tc>
          <w:tcPr>
            <w:tcW w:w="1000" w:type="dxa"/>
            <w:vMerge/>
          </w:tcPr>
          <w:p w:rsidR="00180ADA" w:rsidRDefault="00180ADA"/>
        </w:tc>
        <w:tc>
          <w:tcPr>
            <w:tcW w:w="1000" w:type="dxa"/>
            <w:vMerge/>
          </w:tcPr>
          <w:p w:rsidR="00180ADA" w:rsidRDefault="00180ADA"/>
        </w:tc>
        <w:tc>
          <w:tcPr>
            <w:tcW w:w="1500" w:type="dxa"/>
            <w:vMerge/>
          </w:tcPr>
          <w:p w:rsidR="00180ADA" w:rsidRDefault="00180ADA"/>
        </w:tc>
        <w:tc>
          <w:tcPr>
            <w:tcW w:w="2000" w:type="dxa"/>
            <w:vMerge/>
          </w:tcPr>
          <w:p w:rsidR="00180ADA" w:rsidRDefault="00180ADA"/>
        </w:tc>
      </w:tr>
      <w:tr w:rsidR="00180ADA">
        <w:trPr>
          <w:trHeight w:val="276"/>
        </w:trPr>
        <w:tc>
          <w:tcPr>
            <w:tcW w:w="0" w:type="auto"/>
            <w:gridSpan w:val="10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180ADA">
        <w:trPr>
          <w:trHeight w:val="276"/>
          <w:tblHeader/>
        </w:trPr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К.М.07.01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История русской литературы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80ADA" w:rsidRDefault="006D5E9C">
            <w:pPr>
              <w:pStyle w:val="centerspacing0"/>
            </w:pPr>
            <w:r>
              <w:rPr>
                <w:rStyle w:val="font11"/>
              </w:rPr>
              <w:t>96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84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5,6,7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t>ОР-2</w:t>
            </w:r>
          </w:p>
        </w:tc>
      </w:tr>
      <w:tr w:rsidR="00180ADA">
        <w:trPr>
          <w:trHeight w:val="276"/>
          <w:tblHeader/>
        </w:trPr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К.М.07.02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Страноведение России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80ADA" w:rsidRDefault="00EA6E00" w:rsidP="00F44484">
            <w:pPr>
              <w:pStyle w:val="centerspacing0"/>
            </w:pPr>
            <w:r>
              <w:t>ОР-</w:t>
            </w:r>
            <w:r w:rsidR="00F44484">
              <w:t>2</w:t>
            </w:r>
          </w:p>
        </w:tc>
      </w:tr>
      <w:tr w:rsidR="00180ADA">
        <w:trPr>
          <w:trHeight w:val="276"/>
          <w:tblHeader/>
        </w:trPr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К.М.07.03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Стилистика русского языка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t>ОР-1</w:t>
            </w:r>
          </w:p>
        </w:tc>
      </w:tr>
      <w:tr w:rsidR="00180ADA">
        <w:trPr>
          <w:trHeight w:val="276"/>
          <w:tblHeader/>
        </w:trPr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К.М.07.04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Деловой русский язык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t>ОР-1</w:t>
            </w:r>
          </w:p>
        </w:tc>
      </w:tr>
      <w:tr w:rsidR="00180ADA">
        <w:trPr>
          <w:trHeight w:val="276"/>
        </w:trPr>
        <w:tc>
          <w:tcPr>
            <w:tcW w:w="0" w:type="auto"/>
            <w:gridSpan w:val="10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180ADA">
        <w:trPr>
          <w:trHeight w:val="276"/>
          <w:tblHeader/>
        </w:trPr>
        <w:tc>
          <w:tcPr>
            <w:tcW w:w="0" w:type="auto"/>
            <w:vMerge w:val="restart"/>
          </w:tcPr>
          <w:p w:rsidR="001E66DE" w:rsidRPr="001E66DE" w:rsidRDefault="001E66DE" w:rsidP="001E66DE">
            <w:pPr>
              <w:pStyle w:val="centerspacing0"/>
            </w:pPr>
            <w:r w:rsidRPr="001E66DE">
              <w:t>К.М.07.ДВ.01.01</w:t>
            </w:r>
          </w:p>
          <w:p w:rsidR="00180ADA" w:rsidRDefault="00180AD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Славянская мифология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t>ОР-2</w:t>
            </w:r>
          </w:p>
        </w:tc>
      </w:tr>
      <w:tr w:rsidR="00180ADA">
        <w:trPr>
          <w:trHeight w:val="276"/>
          <w:tblHeader/>
        </w:trPr>
        <w:tc>
          <w:tcPr>
            <w:tcW w:w="0" w:type="auto"/>
            <w:vMerge w:val="restart"/>
          </w:tcPr>
          <w:p w:rsidR="001E66DE" w:rsidRPr="001E66DE" w:rsidRDefault="001E66DE" w:rsidP="001E66DE">
            <w:pPr>
              <w:pStyle w:val="centerspacing0"/>
            </w:pPr>
            <w:r w:rsidRPr="001E66DE">
              <w:t>К.М.07.ДВ.01.0</w:t>
            </w:r>
            <w:r>
              <w:t>2</w:t>
            </w:r>
          </w:p>
          <w:p w:rsidR="00180ADA" w:rsidRDefault="00180AD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Теория и практика перевода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t>ОР-2</w:t>
            </w:r>
          </w:p>
        </w:tc>
      </w:tr>
      <w:tr w:rsidR="00180ADA">
        <w:trPr>
          <w:trHeight w:val="276"/>
          <w:tblHeader/>
        </w:trPr>
        <w:tc>
          <w:tcPr>
            <w:tcW w:w="0" w:type="auto"/>
            <w:vMerge w:val="restart"/>
          </w:tcPr>
          <w:p w:rsidR="001E66DE" w:rsidRPr="001E66DE" w:rsidRDefault="001E66DE" w:rsidP="001E66DE">
            <w:pPr>
              <w:pStyle w:val="centerspacing0"/>
            </w:pPr>
            <w:r w:rsidRPr="001E66DE">
              <w:t>К.М.07.ДВ.01.0</w:t>
            </w:r>
            <w:r>
              <w:t>3</w:t>
            </w:r>
          </w:p>
          <w:p w:rsidR="00180ADA" w:rsidRDefault="00180AD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Ораторское мастерство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180ADA" w:rsidRDefault="00EA6E00">
            <w:pPr>
              <w:pStyle w:val="centerspacing0"/>
            </w:pPr>
            <w:r>
              <w:t>ОР-2</w:t>
            </w:r>
          </w:p>
        </w:tc>
      </w:tr>
      <w:tr w:rsidR="00180ADA">
        <w:trPr>
          <w:trHeight w:val="276"/>
        </w:trPr>
        <w:tc>
          <w:tcPr>
            <w:tcW w:w="0" w:type="auto"/>
            <w:gridSpan w:val="10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3. ПРАКТИКА</w:t>
            </w:r>
            <w:r w:rsidR="001F15EC">
              <w:rPr>
                <w:rStyle w:val="font11"/>
              </w:rPr>
              <w:t xml:space="preserve">  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180ADA">
        <w:trPr>
          <w:trHeight w:val="276"/>
        </w:trPr>
        <w:tc>
          <w:tcPr>
            <w:tcW w:w="0" w:type="auto"/>
            <w:gridSpan w:val="10"/>
            <w:vMerge w:val="restart"/>
          </w:tcPr>
          <w:p w:rsidR="001F15EC" w:rsidRPr="001F15EC" w:rsidRDefault="00EA6E00" w:rsidP="001F15EC">
            <w:pPr>
              <w:pStyle w:val="centerspacing0"/>
              <w:jc w:val="left"/>
              <w:rPr>
                <w:b/>
              </w:rPr>
            </w:pPr>
            <w:r w:rsidRPr="001F15EC">
              <w:rPr>
                <w:rStyle w:val="font11"/>
              </w:rPr>
              <w:t>4. АТТЕСТАЦИЯ</w:t>
            </w:r>
            <w:r w:rsidR="001F15EC" w:rsidRPr="001F15EC">
              <w:rPr>
                <w:rStyle w:val="font12bold"/>
                <w:b w:val="0"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180ADA" w:rsidRDefault="00180ADA">
            <w:pPr>
              <w:pStyle w:val="leftspacing0"/>
            </w:pPr>
          </w:p>
        </w:tc>
      </w:tr>
    </w:tbl>
    <w:p w:rsidR="00180ADA" w:rsidRDefault="00180ADA">
      <w:pPr>
        <w:sectPr w:rsidR="00180ADA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180ADA" w:rsidRDefault="00EA6E00">
      <w:pPr>
        <w:pStyle w:val="1"/>
      </w:pPr>
      <w:bookmarkStart w:id="9" w:name="_Toc9"/>
      <w:r>
        <w:lastRenderedPageBreak/>
        <w:t>4. МЕТОДИЧЕСКИЕ УКАЗАНИЯ ДЛЯ ОБУЧАЮЩИХСЯ ПО ОСВОЕНИЮ МОДУЛЯ</w:t>
      </w:r>
      <w:bookmarkEnd w:id="9"/>
    </w:p>
    <w:p w:rsidR="00180ADA" w:rsidRDefault="00EA6E00">
      <w:pPr>
        <w:pStyle w:val="justifyspacing01indent"/>
      </w:pPr>
      <w:r>
        <w:rPr>
          <w:rStyle w:val="font12"/>
        </w:rPr>
        <w:t xml:space="preserve">Студент должен знать лексический минимум изучаемого уровня владения русским языком как иностранным, что обеспечивает общение в рамках тематического и </w:t>
      </w:r>
      <w:proofErr w:type="spellStart"/>
      <w:r>
        <w:rPr>
          <w:rStyle w:val="font12"/>
        </w:rPr>
        <w:t>интенционального</w:t>
      </w:r>
      <w:proofErr w:type="spellEnd"/>
      <w:r>
        <w:rPr>
          <w:rStyle w:val="font12"/>
        </w:rPr>
        <w:t xml:space="preserve"> минимумов государственного стандарта; уметь максимально полно понимать содержание, коммуникативные намерения, а также социальные и эмоционально-экспрессивные особенности речи говорящего; владеть основными фонетическими и интонационными нормами русского произношения на изучаемом уровне, обеспечивающем решение коммуникативных задач. Формами учебной работы являются лекции, практические и семинарские занятия. Эти виды учебных занятий служат усвоению теоретических знаний и приобретению навыков применения их на практике.  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дисциплинам. Самостоятельная творческая работа позволяет судить, насколько глубоко студент усвоил теоретические положения, терминологию, а так же показывает свое умение работать с научной литературой и художественным материалом. </w:t>
      </w:r>
    </w:p>
    <w:p w:rsidR="00180ADA" w:rsidRDefault="00EA6E00">
      <w:r>
        <w:br w:type="page"/>
      </w:r>
    </w:p>
    <w:p w:rsidR="00180ADA" w:rsidRDefault="00EA6E00">
      <w:pPr>
        <w:pStyle w:val="1"/>
      </w:pPr>
      <w:bookmarkStart w:id="10" w:name="_Toc10"/>
      <w:r>
        <w:lastRenderedPageBreak/>
        <w:t>5. ПРОГРАММЫ ДИСЦИПЛИН МОДУЛЯ</w:t>
      </w:r>
      <w:bookmarkEnd w:id="10"/>
    </w:p>
    <w:p w:rsidR="00180ADA" w:rsidRDefault="00EA6E00">
      <w:pPr>
        <w:pStyle w:val="2"/>
      </w:pPr>
      <w:bookmarkStart w:id="11" w:name="_Toc11"/>
      <w:r>
        <w:t>5.1. Программа дисциплины «История русской литературы»</w:t>
      </w:r>
      <w:bookmarkEnd w:id="11"/>
    </w:p>
    <w:p w:rsidR="00180ADA" w:rsidRDefault="00EA6E00">
      <w:pPr>
        <w:pStyle w:val="3"/>
      </w:pPr>
      <w:bookmarkStart w:id="12" w:name="_Toc12"/>
      <w:r>
        <w:t>1. Пояснительная записка</w:t>
      </w:r>
      <w:bookmarkEnd w:id="12"/>
    </w:p>
    <w:p w:rsidR="00180ADA" w:rsidRDefault="00EA6E00">
      <w:pPr>
        <w:pStyle w:val="justifyspacing01indent"/>
      </w:pPr>
      <w:r>
        <w:rPr>
          <w:rStyle w:val="font12"/>
        </w:rPr>
        <w:t>Изучение русской литературы опирается на академическую методологию с ее важнейшими принципами историзма и системности, предполагающими “</w:t>
      </w:r>
      <w:proofErr w:type="spellStart"/>
      <w:r>
        <w:rPr>
          <w:rStyle w:val="font12"/>
        </w:rPr>
        <w:t>вписанность</w:t>
      </w:r>
      <w:proofErr w:type="spellEnd"/>
      <w:r>
        <w:rPr>
          <w:rStyle w:val="font12"/>
        </w:rPr>
        <w:t xml:space="preserve">” художественного явления в современный ему историко-литературный контекст, учет творческой эволюции писателя, рассмотрение произведения в тесной связи всех элементов его содержательно-формальной структуры. В зависимости от конкретной темы курса мы обращаемся к различным методам научного исследования: историко-генетическому, сравнительно-историческому, в том числе типологическому, историко-функциональному, а также системно-структурному анализу текста. В основу программы положено стремление осмыслить историко-литературный процесс  в его динамической целостности и взаимосвязи системообразующих факторов. В связи с этим магистральной проблемой курса является проблема возникновения, развития и смены литературных направлений, предполагающая обращение к изучению творческого метода и его модификаций, обнаруживающих себя в динамике жанровых и стилевых процессов, эволюции ведущих жанров и стилей. В современном литературоведении категория метода вызывает неоднозначное  отношение в связи  с тем, что в советской науке она одно время получала догматическое толкование, а нынешний </w:t>
      </w:r>
      <w:proofErr w:type="spellStart"/>
      <w:r>
        <w:rPr>
          <w:rStyle w:val="font12"/>
        </w:rPr>
        <w:t>деконструктивизм</w:t>
      </w:r>
      <w:proofErr w:type="spellEnd"/>
      <w:r>
        <w:rPr>
          <w:rStyle w:val="font12"/>
        </w:rPr>
        <w:t xml:space="preserve"> утверждает культ субъективного, бессознательного, внеэстетического формотворчества. В отличие от постмодернистского отрицания исторического, социального, национального детерминизма  в искусстве, русская художественная и литературоведческая мысль природу считала вечным образцом искусства, конструировала посредством поэтического слова «виртуальную реальность», верила в безграничные возможности духовного мира человека. Эти особенности классического наследия определяют и нравственные цели его изучения. </w:t>
      </w:r>
    </w:p>
    <w:p w:rsidR="00180ADA" w:rsidRDefault="00EA6E00">
      <w:pPr>
        <w:pStyle w:val="3"/>
      </w:pPr>
      <w:bookmarkStart w:id="13" w:name="_Toc13"/>
      <w:r>
        <w:t>2. Место в структуре модуля</w:t>
      </w:r>
      <w:bookmarkEnd w:id="13"/>
    </w:p>
    <w:p w:rsidR="00180ADA" w:rsidRDefault="00EA6E00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(уровень компетентного владения)". Данная дисциплина относится к вариативной части программы.  Для освоения дисциплины "История русской литературы" необходимы знания, умения и навыки, полученные в ходе изучения дисциплин «Русский язык как иностранный (пороговый и постпороговый уровни)", "Страноведение России", модуля "Человек, общество, культура".  </w:t>
      </w:r>
    </w:p>
    <w:p w:rsidR="00180ADA" w:rsidRDefault="00EA6E00">
      <w:pPr>
        <w:pStyle w:val="3"/>
      </w:pPr>
      <w:bookmarkStart w:id="14" w:name="_Toc14"/>
      <w:r>
        <w:t>3. Цели и задачи</w:t>
      </w:r>
      <w:bookmarkEnd w:id="14"/>
    </w:p>
    <w:p w:rsidR="00180ADA" w:rsidRDefault="00EA6E00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сформировать у студентов знание закономерностей литературного процесса в России.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justifyspacing01indent"/>
      </w:pPr>
      <w:r>
        <w:rPr>
          <w:rStyle w:val="font12italic"/>
        </w:rPr>
        <w:lastRenderedPageBreak/>
        <w:t xml:space="preserve">Задачи дисциплины: </w:t>
      </w:r>
      <w:r>
        <w:rPr>
          <w:rStyle w:val="font12"/>
        </w:rPr>
        <w:t xml:space="preserve">- сформировать понимание художественного значения художественных произведений в контексте истории и культуры и с учетом основных методологических направлений; - сформировать готовность к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 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498"/>
        <w:gridCol w:w="1314"/>
        <w:gridCol w:w="2711"/>
        <w:gridCol w:w="670"/>
        <w:gridCol w:w="1763"/>
      </w:tblGrid>
      <w:tr w:rsidR="00180ADA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80ADA">
        <w:trPr>
          <w:trHeight w:val="10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20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осуществляет коммуникацию в многоконфессиональном обществе (в том числе на иностранном языке)</w:t>
            </w:r>
          </w:p>
        </w:tc>
        <w:tc>
          <w:tcPr>
            <w:tcW w:w="1000" w:type="dxa"/>
          </w:tcPr>
          <w:p w:rsidR="00180ADA" w:rsidRDefault="00EA6E00" w:rsidP="00232D69">
            <w:pPr>
              <w:pStyle w:val="leftspacing0"/>
            </w:pPr>
            <w:r>
              <w:rPr>
                <w:rStyle w:val="font11"/>
              </w:rPr>
              <w:t>ОР-</w:t>
            </w:r>
            <w:r w:rsidR="00232D69">
              <w:rPr>
                <w:rStyle w:val="font11"/>
              </w:rPr>
              <w:t>2</w:t>
            </w:r>
            <w:r>
              <w:rPr>
                <w:rStyle w:val="font11"/>
              </w:rPr>
              <w:t>-1-1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Владеет коммуникативной, социолингвистической и лингвокультурологической компетенцией </w:t>
            </w:r>
          </w:p>
        </w:tc>
        <w:tc>
          <w:tcPr>
            <w:tcW w:w="2050" w:type="dxa"/>
          </w:tcPr>
          <w:p w:rsidR="00180ADA" w:rsidRDefault="00232D69">
            <w:pPr>
              <w:pStyle w:val="leftspacing0"/>
            </w:pPr>
            <w:r>
              <w:rPr>
                <w:rStyle w:val="font11"/>
              </w:rPr>
              <w:t>УК-1</w:t>
            </w:r>
            <w:r w:rsidR="00EA6E00">
              <w:rPr>
                <w:rStyle w:val="font11"/>
              </w:rPr>
              <w:t xml:space="preserve"> 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Презентации Практическое задание Доклад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6" w:name="_Toc16"/>
      <w:r>
        <w:t>5. Содержание дисциплины</w:t>
      </w:r>
      <w:bookmarkEnd w:id="16"/>
    </w:p>
    <w:p w:rsidR="00180ADA" w:rsidRDefault="00EA6E00">
      <w:pPr>
        <w:pStyle w:val="4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766"/>
        <w:gridCol w:w="915"/>
        <w:gridCol w:w="1204"/>
        <w:gridCol w:w="1482"/>
        <w:gridCol w:w="1907"/>
        <w:gridCol w:w="1505"/>
      </w:tblGrid>
      <w:tr w:rsidR="00180ADA" w:rsidRPr="00820F84" w:rsidTr="001E5002">
        <w:trPr>
          <w:trHeight w:val="300"/>
          <w:tblHeader/>
        </w:trPr>
        <w:tc>
          <w:tcPr>
            <w:tcW w:w="2917" w:type="dxa"/>
            <w:vMerge w:val="restart"/>
          </w:tcPr>
          <w:p w:rsidR="00180ADA" w:rsidRPr="00820F84" w:rsidRDefault="00EA6E00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36" w:type="dxa"/>
            <w:gridSpan w:val="3"/>
          </w:tcPr>
          <w:p w:rsidR="00180ADA" w:rsidRPr="00820F84" w:rsidRDefault="00EA6E00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180ADA" w:rsidRPr="00820F84" w:rsidRDefault="00EA6E00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26" w:type="dxa"/>
            <w:vMerge w:val="restart"/>
          </w:tcPr>
          <w:p w:rsidR="00180ADA" w:rsidRPr="00820F84" w:rsidRDefault="00EA6E00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80ADA" w:rsidRPr="00820F84" w:rsidTr="001E5002">
        <w:trPr>
          <w:trHeight w:val="300"/>
          <w:tblHeader/>
        </w:trPr>
        <w:tc>
          <w:tcPr>
            <w:tcW w:w="2917" w:type="dxa"/>
            <w:vMerge/>
          </w:tcPr>
          <w:p w:rsidR="00180ADA" w:rsidRPr="00820F84" w:rsidRDefault="00180ADA"/>
        </w:tc>
        <w:tc>
          <w:tcPr>
            <w:tcW w:w="2030" w:type="dxa"/>
            <w:gridSpan w:val="2"/>
          </w:tcPr>
          <w:p w:rsidR="00180ADA" w:rsidRPr="00820F84" w:rsidRDefault="00EA6E00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506" w:type="dxa"/>
            <w:vMerge w:val="restart"/>
          </w:tcPr>
          <w:p w:rsidR="00180ADA" w:rsidRPr="00820F84" w:rsidRDefault="000047EB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Контак</w:t>
            </w:r>
            <w:r w:rsidR="00EA6E00" w:rsidRPr="00820F84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800" w:type="dxa"/>
            <w:vMerge/>
          </w:tcPr>
          <w:p w:rsidR="00180ADA" w:rsidRPr="00820F84" w:rsidRDefault="00180ADA"/>
        </w:tc>
        <w:tc>
          <w:tcPr>
            <w:tcW w:w="1526" w:type="dxa"/>
            <w:vMerge/>
          </w:tcPr>
          <w:p w:rsidR="00180ADA" w:rsidRPr="00820F84" w:rsidRDefault="00180ADA"/>
        </w:tc>
      </w:tr>
      <w:tr w:rsidR="00180ADA" w:rsidRPr="00820F84" w:rsidTr="001E5002">
        <w:trPr>
          <w:trHeight w:val="300"/>
          <w:tblHeader/>
        </w:trPr>
        <w:tc>
          <w:tcPr>
            <w:tcW w:w="2917" w:type="dxa"/>
            <w:vMerge/>
          </w:tcPr>
          <w:p w:rsidR="00180ADA" w:rsidRPr="00820F84" w:rsidRDefault="00180ADA"/>
        </w:tc>
        <w:tc>
          <w:tcPr>
            <w:tcW w:w="915" w:type="dxa"/>
          </w:tcPr>
          <w:p w:rsidR="00180ADA" w:rsidRPr="00820F84" w:rsidRDefault="00EA6E00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180ADA" w:rsidRPr="00820F84" w:rsidRDefault="00EA6E00">
            <w:pPr>
              <w:pStyle w:val="leftspacing0"/>
            </w:pPr>
            <w:r w:rsidRPr="00820F84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506" w:type="dxa"/>
            <w:vMerge/>
          </w:tcPr>
          <w:p w:rsidR="00180ADA" w:rsidRPr="00820F84" w:rsidRDefault="00180ADA"/>
        </w:tc>
        <w:tc>
          <w:tcPr>
            <w:tcW w:w="1800" w:type="dxa"/>
            <w:vMerge/>
          </w:tcPr>
          <w:p w:rsidR="00180ADA" w:rsidRPr="00820F84" w:rsidRDefault="00180ADA"/>
        </w:tc>
        <w:tc>
          <w:tcPr>
            <w:tcW w:w="1526" w:type="dxa"/>
            <w:vMerge/>
          </w:tcPr>
          <w:p w:rsidR="00180ADA" w:rsidRPr="00820F84" w:rsidRDefault="00180ADA"/>
        </w:tc>
      </w:tr>
      <w:tr w:rsidR="001E5002" w:rsidRPr="00820F84" w:rsidTr="001E5002">
        <w:trPr>
          <w:trHeight w:val="500"/>
        </w:trPr>
        <w:tc>
          <w:tcPr>
            <w:tcW w:w="2917" w:type="dxa"/>
          </w:tcPr>
          <w:p w:rsidR="001E5002" w:rsidRPr="00820F84" w:rsidRDefault="001E5002" w:rsidP="00701B4D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Раздел 1. Древнерусская литература. Русская литература XVIII века.</w:t>
            </w:r>
          </w:p>
        </w:tc>
        <w:tc>
          <w:tcPr>
            <w:tcW w:w="915" w:type="dxa"/>
          </w:tcPr>
          <w:p w:rsidR="001E5002" w:rsidRPr="00820F84" w:rsidRDefault="001E5002" w:rsidP="00701B4D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</w:tcPr>
          <w:p w:rsidR="001E5002" w:rsidRPr="00820F84" w:rsidRDefault="001E5002" w:rsidP="00701B4D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506" w:type="dxa"/>
          </w:tcPr>
          <w:p w:rsidR="001E5002" w:rsidRPr="00820F84" w:rsidRDefault="001E5002" w:rsidP="00701B4D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00" w:type="dxa"/>
          </w:tcPr>
          <w:p w:rsidR="001E5002" w:rsidRPr="00820F84" w:rsidRDefault="001E5002" w:rsidP="00701B4D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26" w:type="dxa"/>
          </w:tcPr>
          <w:p w:rsidR="001E5002" w:rsidRPr="00820F84" w:rsidRDefault="001E5002" w:rsidP="00701B4D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72</w:t>
            </w:r>
          </w:p>
        </w:tc>
      </w:tr>
      <w:tr w:rsidR="00100BA8" w:rsidRPr="00820F84" w:rsidTr="003C49BB">
        <w:trPr>
          <w:trHeight w:val="1565"/>
        </w:trPr>
        <w:tc>
          <w:tcPr>
            <w:tcW w:w="2917" w:type="dxa"/>
          </w:tcPr>
          <w:p w:rsidR="00100BA8" w:rsidRPr="00820F84" w:rsidRDefault="00100BA8" w:rsidP="00701B4D">
            <w:pPr>
              <w:pStyle w:val="leftspacing0"/>
            </w:pPr>
            <w:r w:rsidRPr="00820F84">
              <w:rPr>
                <w:color w:val="000000"/>
              </w:rPr>
              <w:t>Специфика</w:t>
            </w:r>
            <w:r w:rsidR="00AA59EB">
              <w:rPr>
                <w:color w:val="000000"/>
              </w:rPr>
              <w:t xml:space="preserve"> древнерусской литературы: перио</w:t>
            </w:r>
            <w:r w:rsidRPr="00820F84">
              <w:rPr>
                <w:color w:val="000000"/>
              </w:rPr>
              <w:t>дизация, жанры, проблема авторства.</w:t>
            </w:r>
          </w:p>
        </w:tc>
        <w:tc>
          <w:tcPr>
            <w:tcW w:w="915" w:type="dxa"/>
          </w:tcPr>
          <w:p w:rsidR="00100BA8" w:rsidRPr="00820F84" w:rsidRDefault="00AA59E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100BA8" w:rsidRPr="00820F84" w:rsidRDefault="003C49BB" w:rsidP="00701B4D">
            <w:pPr>
              <w:pStyle w:val="leftspacing0"/>
            </w:pPr>
            <w:r>
              <w:t>5</w:t>
            </w:r>
          </w:p>
        </w:tc>
        <w:tc>
          <w:tcPr>
            <w:tcW w:w="1506" w:type="dxa"/>
          </w:tcPr>
          <w:p w:rsidR="00100BA8" w:rsidRPr="00820F84" w:rsidRDefault="003C49BB" w:rsidP="00701B4D">
            <w:pPr>
              <w:pStyle w:val="leftspacing0"/>
            </w:pPr>
            <w:r>
              <w:t>8</w:t>
            </w:r>
          </w:p>
        </w:tc>
        <w:tc>
          <w:tcPr>
            <w:tcW w:w="1800" w:type="dxa"/>
          </w:tcPr>
          <w:p w:rsidR="00100BA8" w:rsidRPr="00820F84" w:rsidRDefault="003C49BB" w:rsidP="00701B4D">
            <w:pPr>
              <w:pStyle w:val="leftspacing0"/>
            </w:pPr>
            <w:r>
              <w:t>12</w:t>
            </w:r>
          </w:p>
        </w:tc>
        <w:tc>
          <w:tcPr>
            <w:tcW w:w="1526" w:type="dxa"/>
          </w:tcPr>
          <w:p w:rsidR="00100BA8" w:rsidRPr="00820F84" w:rsidRDefault="003C49BB" w:rsidP="003C49BB">
            <w:pPr>
              <w:pStyle w:val="leftspacing0"/>
            </w:pPr>
            <w:r>
              <w:t>27</w:t>
            </w:r>
          </w:p>
        </w:tc>
      </w:tr>
      <w:tr w:rsidR="00100BA8" w:rsidRPr="00820F84" w:rsidTr="00701B4D">
        <w:trPr>
          <w:trHeight w:val="500"/>
        </w:trPr>
        <w:tc>
          <w:tcPr>
            <w:tcW w:w="2917" w:type="dxa"/>
          </w:tcPr>
          <w:p w:rsidR="00100BA8" w:rsidRPr="00820F84" w:rsidRDefault="00100BA8" w:rsidP="00701B4D">
            <w:pPr>
              <w:spacing w:after="0" w:line="240" w:lineRule="auto"/>
            </w:pPr>
            <w:r w:rsidRPr="00820F84">
              <w:rPr>
                <w:color w:val="000000"/>
              </w:rPr>
              <w:t xml:space="preserve">Становление и расцвет классицизма в русской литературе. </w:t>
            </w:r>
          </w:p>
        </w:tc>
        <w:tc>
          <w:tcPr>
            <w:tcW w:w="915" w:type="dxa"/>
          </w:tcPr>
          <w:p w:rsidR="00100BA8" w:rsidRPr="00820F84" w:rsidRDefault="00AA59EB" w:rsidP="00701B4D">
            <w:pPr>
              <w:pStyle w:val="leftspacing0"/>
            </w:pPr>
            <w:r>
              <w:t>4</w:t>
            </w:r>
          </w:p>
        </w:tc>
        <w:tc>
          <w:tcPr>
            <w:tcW w:w="1115" w:type="dxa"/>
          </w:tcPr>
          <w:p w:rsidR="00100BA8" w:rsidRPr="00820F84" w:rsidRDefault="003C49BB" w:rsidP="00701B4D">
            <w:pPr>
              <w:pStyle w:val="leftspacing0"/>
            </w:pPr>
            <w:r>
              <w:t>6</w:t>
            </w:r>
          </w:p>
        </w:tc>
        <w:tc>
          <w:tcPr>
            <w:tcW w:w="1506" w:type="dxa"/>
          </w:tcPr>
          <w:p w:rsidR="00100BA8" w:rsidRPr="00820F84" w:rsidRDefault="003C49BB" w:rsidP="00701B4D">
            <w:pPr>
              <w:pStyle w:val="leftspacing0"/>
            </w:pPr>
            <w:r>
              <w:t>8</w:t>
            </w:r>
          </w:p>
        </w:tc>
        <w:tc>
          <w:tcPr>
            <w:tcW w:w="1800" w:type="dxa"/>
          </w:tcPr>
          <w:p w:rsidR="00100BA8" w:rsidRPr="00820F84" w:rsidRDefault="003C49BB" w:rsidP="00701B4D">
            <w:pPr>
              <w:pStyle w:val="leftspacing0"/>
            </w:pPr>
            <w:r>
              <w:t>12</w:t>
            </w:r>
          </w:p>
        </w:tc>
        <w:tc>
          <w:tcPr>
            <w:tcW w:w="1526" w:type="dxa"/>
          </w:tcPr>
          <w:p w:rsidR="00100BA8" w:rsidRPr="00820F84" w:rsidRDefault="003C49BB" w:rsidP="00701B4D">
            <w:pPr>
              <w:pStyle w:val="leftspacing0"/>
            </w:pPr>
            <w:r>
              <w:t>30</w:t>
            </w:r>
          </w:p>
        </w:tc>
      </w:tr>
      <w:tr w:rsidR="00100BA8" w:rsidRPr="00820F84" w:rsidTr="00701B4D">
        <w:trPr>
          <w:trHeight w:val="500"/>
        </w:trPr>
        <w:tc>
          <w:tcPr>
            <w:tcW w:w="2917" w:type="dxa"/>
          </w:tcPr>
          <w:p w:rsidR="00100BA8" w:rsidRPr="00820F84" w:rsidRDefault="00100BA8" w:rsidP="00100BA8">
            <w:pPr>
              <w:spacing w:after="0" w:line="240" w:lineRule="auto"/>
            </w:pPr>
            <w:r w:rsidRPr="00820F84">
              <w:rPr>
                <w:color w:val="000000"/>
              </w:rPr>
              <w:t xml:space="preserve">Русская литература XVIII  века. </w:t>
            </w:r>
          </w:p>
        </w:tc>
        <w:tc>
          <w:tcPr>
            <w:tcW w:w="915" w:type="dxa"/>
          </w:tcPr>
          <w:p w:rsidR="00100BA8" w:rsidRPr="00820F84" w:rsidRDefault="00AA59E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100BA8" w:rsidRPr="00820F84" w:rsidRDefault="003C49BB" w:rsidP="00701B4D">
            <w:pPr>
              <w:pStyle w:val="leftspacing0"/>
            </w:pPr>
            <w:r>
              <w:t>5</w:t>
            </w:r>
          </w:p>
        </w:tc>
        <w:tc>
          <w:tcPr>
            <w:tcW w:w="1506" w:type="dxa"/>
          </w:tcPr>
          <w:p w:rsidR="00100BA8" w:rsidRPr="00820F84" w:rsidRDefault="003C49BB" w:rsidP="00701B4D">
            <w:pPr>
              <w:pStyle w:val="leftspacing0"/>
            </w:pPr>
            <w:r>
              <w:t>8</w:t>
            </w:r>
          </w:p>
        </w:tc>
        <w:tc>
          <w:tcPr>
            <w:tcW w:w="1800" w:type="dxa"/>
          </w:tcPr>
          <w:p w:rsidR="00100BA8" w:rsidRPr="00820F84" w:rsidRDefault="003C49BB" w:rsidP="00701B4D">
            <w:pPr>
              <w:pStyle w:val="leftspacing0"/>
            </w:pPr>
            <w:r>
              <w:t>12</w:t>
            </w:r>
          </w:p>
        </w:tc>
        <w:tc>
          <w:tcPr>
            <w:tcW w:w="1526" w:type="dxa"/>
          </w:tcPr>
          <w:p w:rsidR="00100BA8" w:rsidRPr="00820F84" w:rsidRDefault="003C49BB" w:rsidP="00701B4D">
            <w:pPr>
              <w:pStyle w:val="leftspacing0"/>
            </w:pPr>
            <w:r>
              <w:t>27</w:t>
            </w:r>
          </w:p>
        </w:tc>
      </w:tr>
      <w:tr w:rsidR="00100BA8" w:rsidRPr="00820F84" w:rsidTr="001E5002">
        <w:trPr>
          <w:trHeight w:val="500"/>
        </w:trPr>
        <w:tc>
          <w:tcPr>
            <w:tcW w:w="2917" w:type="dxa"/>
          </w:tcPr>
          <w:p w:rsidR="00100BA8" w:rsidRPr="00820F84" w:rsidRDefault="00100BA8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Раздел 2. Русская литература XIX века.</w:t>
            </w:r>
          </w:p>
        </w:tc>
        <w:tc>
          <w:tcPr>
            <w:tcW w:w="915" w:type="dxa"/>
          </w:tcPr>
          <w:p w:rsidR="00100BA8" w:rsidRPr="00820F84" w:rsidRDefault="00100BA8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</w:tcPr>
          <w:p w:rsidR="00100BA8" w:rsidRPr="00820F84" w:rsidRDefault="00100BA8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506" w:type="dxa"/>
          </w:tcPr>
          <w:p w:rsidR="00100BA8" w:rsidRPr="00820F84" w:rsidRDefault="00100BA8">
            <w:pPr>
              <w:pStyle w:val="leftspacing0"/>
            </w:pPr>
          </w:p>
        </w:tc>
        <w:tc>
          <w:tcPr>
            <w:tcW w:w="1800" w:type="dxa"/>
          </w:tcPr>
          <w:p w:rsidR="00100BA8" w:rsidRPr="00820F84" w:rsidRDefault="00100BA8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526" w:type="dxa"/>
          </w:tcPr>
          <w:p w:rsidR="00100BA8" w:rsidRPr="00820F84" w:rsidRDefault="00100BA8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36</w:t>
            </w:r>
          </w:p>
        </w:tc>
      </w:tr>
      <w:tr w:rsidR="00B37E0F" w:rsidRPr="00820F84" w:rsidTr="00701B4D">
        <w:trPr>
          <w:trHeight w:val="500"/>
        </w:trPr>
        <w:tc>
          <w:tcPr>
            <w:tcW w:w="2917" w:type="dxa"/>
          </w:tcPr>
          <w:p w:rsidR="00B37E0F" w:rsidRPr="00820F84" w:rsidRDefault="00B37E0F" w:rsidP="00B37E0F">
            <w:pPr>
              <w:spacing w:after="0" w:line="240" w:lineRule="auto"/>
            </w:pPr>
            <w:r w:rsidRPr="00820F84">
              <w:rPr>
                <w:color w:val="000000"/>
              </w:rPr>
              <w:t xml:space="preserve">Романтизм в русской литературе 19 в. </w:t>
            </w:r>
          </w:p>
        </w:tc>
        <w:tc>
          <w:tcPr>
            <w:tcW w:w="915" w:type="dxa"/>
          </w:tcPr>
          <w:p w:rsidR="00B37E0F" w:rsidRPr="00820F84" w:rsidRDefault="003C49BB" w:rsidP="00701B4D">
            <w:pPr>
              <w:pStyle w:val="leftspacing0"/>
            </w:pPr>
            <w:r>
              <w:t>4</w:t>
            </w:r>
          </w:p>
        </w:tc>
        <w:tc>
          <w:tcPr>
            <w:tcW w:w="1115" w:type="dxa"/>
          </w:tcPr>
          <w:p w:rsidR="00B37E0F" w:rsidRPr="00820F84" w:rsidRDefault="003C49BB" w:rsidP="00701B4D">
            <w:pPr>
              <w:pStyle w:val="leftspacing0"/>
            </w:pPr>
            <w:r>
              <w:t>8</w:t>
            </w:r>
          </w:p>
        </w:tc>
        <w:tc>
          <w:tcPr>
            <w:tcW w:w="1506" w:type="dxa"/>
          </w:tcPr>
          <w:p w:rsidR="00B37E0F" w:rsidRPr="00820F84" w:rsidRDefault="00B37E0F" w:rsidP="00701B4D">
            <w:pPr>
              <w:pStyle w:val="leftspacing0"/>
            </w:pPr>
          </w:p>
        </w:tc>
        <w:tc>
          <w:tcPr>
            <w:tcW w:w="1800" w:type="dxa"/>
          </w:tcPr>
          <w:p w:rsidR="00B37E0F" w:rsidRPr="00820F84" w:rsidRDefault="003C49BB" w:rsidP="00701B4D">
            <w:pPr>
              <w:pStyle w:val="leftspacing0"/>
            </w:pPr>
            <w:r>
              <w:t>6</w:t>
            </w:r>
          </w:p>
        </w:tc>
        <w:tc>
          <w:tcPr>
            <w:tcW w:w="1526" w:type="dxa"/>
          </w:tcPr>
          <w:p w:rsidR="00B37E0F" w:rsidRPr="00820F84" w:rsidRDefault="003C49BB" w:rsidP="003C49BB">
            <w:pPr>
              <w:pStyle w:val="leftspacing0"/>
              <w:jc w:val="center"/>
            </w:pPr>
            <w:r>
              <w:t>18</w:t>
            </w:r>
          </w:p>
        </w:tc>
      </w:tr>
      <w:tr w:rsidR="00B37E0F" w:rsidRPr="00820F84" w:rsidTr="00701B4D">
        <w:trPr>
          <w:trHeight w:val="500"/>
        </w:trPr>
        <w:tc>
          <w:tcPr>
            <w:tcW w:w="2917" w:type="dxa"/>
          </w:tcPr>
          <w:p w:rsidR="00B37E0F" w:rsidRPr="00820F84" w:rsidRDefault="00B37E0F" w:rsidP="00B37E0F">
            <w:pPr>
              <w:spacing w:after="0" w:line="240" w:lineRule="auto"/>
            </w:pPr>
            <w:r w:rsidRPr="00820F84">
              <w:rPr>
                <w:color w:val="000000"/>
              </w:rPr>
              <w:lastRenderedPageBreak/>
              <w:t xml:space="preserve">Реализм в русской литературе 19 в.  </w:t>
            </w:r>
          </w:p>
        </w:tc>
        <w:tc>
          <w:tcPr>
            <w:tcW w:w="915" w:type="dxa"/>
          </w:tcPr>
          <w:p w:rsidR="00B37E0F" w:rsidRPr="00820F84" w:rsidRDefault="003C49BB" w:rsidP="00701B4D">
            <w:pPr>
              <w:pStyle w:val="leftspacing0"/>
            </w:pPr>
            <w:r>
              <w:t>4</w:t>
            </w:r>
          </w:p>
        </w:tc>
        <w:tc>
          <w:tcPr>
            <w:tcW w:w="1115" w:type="dxa"/>
          </w:tcPr>
          <w:p w:rsidR="00B37E0F" w:rsidRPr="00820F84" w:rsidRDefault="003C49BB" w:rsidP="00701B4D">
            <w:pPr>
              <w:pStyle w:val="leftspacing0"/>
            </w:pPr>
            <w:r>
              <w:t>8</w:t>
            </w:r>
          </w:p>
        </w:tc>
        <w:tc>
          <w:tcPr>
            <w:tcW w:w="1506" w:type="dxa"/>
          </w:tcPr>
          <w:p w:rsidR="00B37E0F" w:rsidRPr="00820F84" w:rsidRDefault="00B37E0F" w:rsidP="00701B4D">
            <w:pPr>
              <w:pStyle w:val="leftspacing0"/>
            </w:pPr>
          </w:p>
        </w:tc>
        <w:tc>
          <w:tcPr>
            <w:tcW w:w="1800" w:type="dxa"/>
          </w:tcPr>
          <w:p w:rsidR="00B37E0F" w:rsidRPr="00820F84" w:rsidRDefault="003C49BB" w:rsidP="00701B4D">
            <w:pPr>
              <w:pStyle w:val="leftspacing0"/>
            </w:pPr>
            <w:r>
              <w:t>6</w:t>
            </w:r>
          </w:p>
        </w:tc>
        <w:tc>
          <w:tcPr>
            <w:tcW w:w="1526" w:type="dxa"/>
          </w:tcPr>
          <w:p w:rsidR="00B37E0F" w:rsidRPr="00820F84" w:rsidRDefault="003C49BB" w:rsidP="00701B4D">
            <w:pPr>
              <w:pStyle w:val="leftspacing0"/>
            </w:pPr>
            <w:r>
              <w:t>18</w:t>
            </w:r>
          </w:p>
        </w:tc>
      </w:tr>
      <w:tr w:rsidR="00B37E0F" w:rsidRPr="00820F84" w:rsidTr="001E5002">
        <w:trPr>
          <w:trHeight w:val="500"/>
        </w:trPr>
        <w:tc>
          <w:tcPr>
            <w:tcW w:w="2917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Раздел 3. Русская литература XX века.</w:t>
            </w:r>
          </w:p>
        </w:tc>
        <w:tc>
          <w:tcPr>
            <w:tcW w:w="915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506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00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26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72</w:t>
            </w:r>
          </w:p>
        </w:tc>
      </w:tr>
      <w:tr w:rsidR="00B37E0F" w:rsidRPr="00820F84" w:rsidTr="00701B4D">
        <w:trPr>
          <w:trHeight w:val="500"/>
        </w:trPr>
        <w:tc>
          <w:tcPr>
            <w:tcW w:w="2917" w:type="dxa"/>
          </w:tcPr>
          <w:p w:rsidR="00B37E0F" w:rsidRPr="00820F84" w:rsidRDefault="00B37E0F" w:rsidP="00701B4D">
            <w:pPr>
              <w:spacing w:after="0" w:line="240" w:lineRule="auto"/>
            </w:pPr>
            <w:r w:rsidRPr="00820F84">
              <w:rPr>
                <w:color w:val="000000"/>
              </w:rPr>
              <w:t xml:space="preserve">Направления в русской литературе "серебряного века" </w:t>
            </w:r>
          </w:p>
        </w:tc>
        <w:tc>
          <w:tcPr>
            <w:tcW w:w="915" w:type="dxa"/>
          </w:tcPr>
          <w:p w:rsidR="00B37E0F" w:rsidRPr="00820F84" w:rsidRDefault="003C49B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37E0F" w:rsidRPr="00820F84" w:rsidRDefault="003C49BB" w:rsidP="00701B4D">
            <w:pPr>
              <w:pStyle w:val="leftspacing0"/>
            </w:pPr>
            <w:r>
              <w:t>4</w:t>
            </w:r>
          </w:p>
        </w:tc>
        <w:tc>
          <w:tcPr>
            <w:tcW w:w="1506" w:type="dxa"/>
          </w:tcPr>
          <w:p w:rsidR="00B37E0F" w:rsidRPr="00820F84" w:rsidRDefault="003C49BB" w:rsidP="00701B4D">
            <w:pPr>
              <w:pStyle w:val="leftspacing0"/>
            </w:pPr>
            <w:r>
              <w:t>3</w:t>
            </w:r>
          </w:p>
        </w:tc>
        <w:tc>
          <w:tcPr>
            <w:tcW w:w="1800" w:type="dxa"/>
          </w:tcPr>
          <w:p w:rsidR="00B37E0F" w:rsidRPr="00820F84" w:rsidRDefault="003C49BB" w:rsidP="00701B4D">
            <w:pPr>
              <w:pStyle w:val="leftspacing0"/>
            </w:pPr>
            <w:r>
              <w:t>9</w:t>
            </w:r>
          </w:p>
        </w:tc>
        <w:tc>
          <w:tcPr>
            <w:tcW w:w="1526" w:type="dxa"/>
          </w:tcPr>
          <w:p w:rsidR="00B37E0F" w:rsidRPr="00820F84" w:rsidRDefault="003C49BB" w:rsidP="00701B4D">
            <w:pPr>
              <w:pStyle w:val="leftspacing0"/>
            </w:pPr>
            <w:r>
              <w:t>18</w:t>
            </w:r>
          </w:p>
        </w:tc>
      </w:tr>
      <w:tr w:rsidR="00B37E0F" w:rsidRPr="00820F84" w:rsidTr="00701B4D">
        <w:trPr>
          <w:trHeight w:val="500"/>
        </w:trPr>
        <w:tc>
          <w:tcPr>
            <w:tcW w:w="2917" w:type="dxa"/>
          </w:tcPr>
          <w:p w:rsidR="00B37E0F" w:rsidRPr="00820F84" w:rsidRDefault="003C49BB" w:rsidP="003C49BB">
            <w:pPr>
              <w:spacing w:after="0" w:line="240" w:lineRule="auto"/>
            </w:pPr>
            <w:r>
              <w:rPr>
                <w:color w:val="000000"/>
              </w:rPr>
              <w:t xml:space="preserve">Литература 20-30х годов </w:t>
            </w:r>
          </w:p>
        </w:tc>
        <w:tc>
          <w:tcPr>
            <w:tcW w:w="915" w:type="dxa"/>
          </w:tcPr>
          <w:p w:rsidR="00B37E0F" w:rsidRPr="00820F84" w:rsidRDefault="003C49B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37E0F" w:rsidRPr="00820F84" w:rsidRDefault="003C49BB" w:rsidP="00701B4D">
            <w:pPr>
              <w:pStyle w:val="leftspacing0"/>
            </w:pPr>
            <w:r>
              <w:t>4</w:t>
            </w:r>
          </w:p>
        </w:tc>
        <w:tc>
          <w:tcPr>
            <w:tcW w:w="1506" w:type="dxa"/>
          </w:tcPr>
          <w:p w:rsidR="00B37E0F" w:rsidRPr="00820F84" w:rsidRDefault="003C49BB" w:rsidP="00701B4D">
            <w:pPr>
              <w:pStyle w:val="leftspacing0"/>
            </w:pPr>
            <w:r>
              <w:t>3</w:t>
            </w:r>
          </w:p>
        </w:tc>
        <w:tc>
          <w:tcPr>
            <w:tcW w:w="1800" w:type="dxa"/>
          </w:tcPr>
          <w:p w:rsidR="00B37E0F" w:rsidRPr="00820F84" w:rsidRDefault="003C49BB" w:rsidP="00701B4D">
            <w:pPr>
              <w:pStyle w:val="leftspacing0"/>
            </w:pPr>
            <w:r>
              <w:t>9</w:t>
            </w:r>
          </w:p>
        </w:tc>
        <w:tc>
          <w:tcPr>
            <w:tcW w:w="1526" w:type="dxa"/>
          </w:tcPr>
          <w:p w:rsidR="00B37E0F" w:rsidRPr="00820F84" w:rsidRDefault="003C49BB" w:rsidP="00701B4D">
            <w:pPr>
              <w:pStyle w:val="leftspacing0"/>
            </w:pPr>
            <w:r>
              <w:t>18</w:t>
            </w:r>
          </w:p>
        </w:tc>
      </w:tr>
      <w:tr w:rsidR="00B37E0F" w:rsidRPr="00820F84" w:rsidTr="00701B4D">
        <w:trPr>
          <w:trHeight w:val="500"/>
        </w:trPr>
        <w:tc>
          <w:tcPr>
            <w:tcW w:w="2917" w:type="dxa"/>
          </w:tcPr>
          <w:p w:rsidR="00B37E0F" w:rsidRPr="00820F84" w:rsidRDefault="00B37E0F" w:rsidP="00B37E0F">
            <w:pPr>
              <w:pStyle w:val="leftspacing0"/>
            </w:pPr>
            <w:r w:rsidRPr="00820F84">
              <w:rPr>
                <w:color w:val="000000"/>
              </w:rPr>
              <w:t>Литература 40-2000- х годов</w:t>
            </w:r>
          </w:p>
        </w:tc>
        <w:tc>
          <w:tcPr>
            <w:tcW w:w="915" w:type="dxa"/>
          </w:tcPr>
          <w:p w:rsidR="00B37E0F" w:rsidRPr="00820F84" w:rsidRDefault="003C49B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37E0F" w:rsidRPr="00820F84" w:rsidRDefault="003C49BB" w:rsidP="00701B4D">
            <w:pPr>
              <w:pStyle w:val="leftspacing0"/>
            </w:pPr>
            <w:r>
              <w:t>4</w:t>
            </w:r>
          </w:p>
        </w:tc>
        <w:tc>
          <w:tcPr>
            <w:tcW w:w="1506" w:type="dxa"/>
          </w:tcPr>
          <w:p w:rsidR="00B37E0F" w:rsidRPr="00820F84" w:rsidRDefault="003C49BB" w:rsidP="00701B4D">
            <w:pPr>
              <w:pStyle w:val="leftspacing0"/>
            </w:pPr>
            <w:r>
              <w:t>3</w:t>
            </w:r>
          </w:p>
        </w:tc>
        <w:tc>
          <w:tcPr>
            <w:tcW w:w="1800" w:type="dxa"/>
          </w:tcPr>
          <w:p w:rsidR="00B37E0F" w:rsidRPr="00820F84" w:rsidRDefault="003C49BB" w:rsidP="00701B4D">
            <w:pPr>
              <w:pStyle w:val="leftspacing0"/>
            </w:pPr>
            <w:r>
              <w:t>9</w:t>
            </w:r>
          </w:p>
        </w:tc>
        <w:tc>
          <w:tcPr>
            <w:tcW w:w="1526" w:type="dxa"/>
          </w:tcPr>
          <w:p w:rsidR="00B37E0F" w:rsidRPr="00820F84" w:rsidRDefault="003C49BB" w:rsidP="00701B4D">
            <w:pPr>
              <w:pStyle w:val="leftspacing0"/>
            </w:pPr>
            <w:r>
              <w:t>18</w:t>
            </w:r>
          </w:p>
        </w:tc>
      </w:tr>
      <w:tr w:rsidR="00B37E0F" w:rsidRPr="00820F84" w:rsidTr="00701B4D">
        <w:trPr>
          <w:trHeight w:val="500"/>
        </w:trPr>
        <w:tc>
          <w:tcPr>
            <w:tcW w:w="2917" w:type="dxa"/>
          </w:tcPr>
          <w:p w:rsidR="00B37E0F" w:rsidRPr="00820F84" w:rsidRDefault="00B37E0F" w:rsidP="00B37E0F">
            <w:pPr>
              <w:pStyle w:val="leftspacing0"/>
              <w:tabs>
                <w:tab w:val="left" w:pos="915"/>
              </w:tabs>
            </w:pPr>
            <w:r w:rsidRPr="00820F84">
              <w:rPr>
                <w:color w:val="000000"/>
              </w:rPr>
              <w:t>Русская литература XX века</w:t>
            </w:r>
          </w:p>
        </w:tc>
        <w:tc>
          <w:tcPr>
            <w:tcW w:w="915" w:type="dxa"/>
          </w:tcPr>
          <w:p w:rsidR="00B37E0F" w:rsidRPr="00820F84" w:rsidRDefault="003C49B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37E0F" w:rsidRPr="00820F84" w:rsidRDefault="003C49BB" w:rsidP="00701B4D">
            <w:pPr>
              <w:pStyle w:val="leftspacing0"/>
            </w:pPr>
            <w:r>
              <w:t>4</w:t>
            </w:r>
          </w:p>
        </w:tc>
        <w:tc>
          <w:tcPr>
            <w:tcW w:w="1506" w:type="dxa"/>
          </w:tcPr>
          <w:p w:rsidR="00B37E0F" w:rsidRPr="00820F84" w:rsidRDefault="003C49BB" w:rsidP="00701B4D">
            <w:pPr>
              <w:pStyle w:val="leftspacing0"/>
            </w:pPr>
            <w:r>
              <w:t>3</w:t>
            </w:r>
          </w:p>
        </w:tc>
        <w:tc>
          <w:tcPr>
            <w:tcW w:w="1800" w:type="dxa"/>
          </w:tcPr>
          <w:p w:rsidR="00B37E0F" w:rsidRPr="00820F84" w:rsidRDefault="003C49BB" w:rsidP="00701B4D">
            <w:pPr>
              <w:pStyle w:val="leftspacing0"/>
            </w:pPr>
            <w:r>
              <w:t>9</w:t>
            </w:r>
          </w:p>
        </w:tc>
        <w:tc>
          <w:tcPr>
            <w:tcW w:w="1526" w:type="dxa"/>
          </w:tcPr>
          <w:p w:rsidR="00B37E0F" w:rsidRPr="00820F84" w:rsidRDefault="003C49BB" w:rsidP="00701B4D">
            <w:pPr>
              <w:pStyle w:val="leftspacing0"/>
            </w:pPr>
            <w:r>
              <w:t>18</w:t>
            </w:r>
          </w:p>
        </w:tc>
      </w:tr>
      <w:tr w:rsidR="00B37E0F" w:rsidRPr="00820F84" w:rsidTr="001E5002">
        <w:trPr>
          <w:trHeight w:val="300"/>
        </w:trPr>
        <w:tc>
          <w:tcPr>
            <w:tcW w:w="2917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5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24</w:t>
            </w:r>
          </w:p>
        </w:tc>
        <w:tc>
          <w:tcPr>
            <w:tcW w:w="1115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48</w:t>
            </w:r>
          </w:p>
        </w:tc>
        <w:tc>
          <w:tcPr>
            <w:tcW w:w="1506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24</w:t>
            </w:r>
          </w:p>
        </w:tc>
        <w:tc>
          <w:tcPr>
            <w:tcW w:w="1800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84</w:t>
            </w:r>
          </w:p>
        </w:tc>
        <w:tc>
          <w:tcPr>
            <w:tcW w:w="1526" w:type="dxa"/>
          </w:tcPr>
          <w:p w:rsidR="00B37E0F" w:rsidRPr="00820F84" w:rsidRDefault="00B37E0F">
            <w:pPr>
              <w:pStyle w:val="leftspacing0"/>
            </w:pPr>
            <w:r w:rsidRPr="00820F84">
              <w:rPr>
                <w:rStyle w:val="font11bold"/>
                <w:sz w:val="24"/>
                <w:szCs w:val="24"/>
              </w:rPr>
              <w:t>180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8" w:name="_Toc18"/>
      <w:r>
        <w:t>5.2. Методы обучения</w:t>
      </w:r>
      <w:bookmarkEnd w:id="18"/>
    </w:p>
    <w:p w:rsidR="00180ADA" w:rsidRDefault="00EA6E0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180ADA" w:rsidRDefault="00EA6E00">
      <w:pPr>
        <w:pStyle w:val="3"/>
      </w:pPr>
      <w:bookmarkStart w:id="19" w:name="_Toc19"/>
      <w:r>
        <w:t>6. Технологическая карта дисциплины</w:t>
      </w:r>
      <w:bookmarkEnd w:id="19"/>
    </w:p>
    <w:p w:rsidR="00180ADA" w:rsidRDefault="00EA6E00">
      <w:pPr>
        <w:pStyle w:val="4"/>
      </w:pPr>
      <w:bookmarkStart w:id="20" w:name="_Toc20"/>
      <w:r>
        <w:t>6.1. Рейтинг-план</w:t>
      </w:r>
      <w:bookmarkEnd w:id="20"/>
    </w:p>
    <w:p w:rsidR="00180ADA" w:rsidRDefault="00180ADA">
      <w:pPr>
        <w:pStyle w:val="centerspacing0"/>
        <w:rPr>
          <w:rStyle w:val="font12"/>
        </w:rPr>
      </w:pPr>
    </w:p>
    <w:p w:rsidR="00FC6FB5" w:rsidRDefault="00FC6FB5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FC6FB5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C6FB5" w:rsidTr="004E4DBD">
        <w:trPr>
          <w:trHeight w:val="517"/>
          <w:tblHeader/>
        </w:trPr>
        <w:tc>
          <w:tcPr>
            <w:tcW w:w="800" w:type="dxa"/>
            <w:vMerge/>
          </w:tcPr>
          <w:p w:rsidR="00FC6FB5" w:rsidRDefault="00FC6FB5" w:rsidP="004E4DBD"/>
        </w:tc>
        <w:tc>
          <w:tcPr>
            <w:tcW w:w="1950" w:type="dxa"/>
            <w:vMerge/>
          </w:tcPr>
          <w:p w:rsidR="00FC6FB5" w:rsidRDefault="00FC6FB5" w:rsidP="004E4DBD"/>
        </w:tc>
        <w:tc>
          <w:tcPr>
            <w:tcW w:w="1950" w:type="dxa"/>
            <w:vMerge/>
          </w:tcPr>
          <w:p w:rsidR="00FC6FB5" w:rsidRDefault="00FC6FB5" w:rsidP="004E4DBD"/>
        </w:tc>
        <w:tc>
          <w:tcPr>
            <w:tcW w:w="1200" w:type="dxa"/>
            <w:vMerge/>
          </w:tcPr>
          <w:p w:rsidR="00FC6FB5" w:rsidRDefault="00FC6FB5" w:rsidP="004E4DBD"/>
        </w:tc>
        <w:tc>
          <w:tcPr>
            <w:tcW w:w="1200" w:type="dxa"/>
            <w:vMerge/>
          </w:tcPr>
          <w:p w:rsidR="00FC6FB5" w:rsidRDefault="00FC6FB5" w:rsidP="004E4DBD"/>
        </w:tc>
        <w:tc>
          <w:tcPr>
            <w:tcW w:w="1200" w:type="dxa"/>
            <w:vMerge/>
          </w:tcPr>
          <w:p w:rsidR="00FC6FB5" w:rsidRDefault="00FC6FB5" w:rsidP="004E4DBD"/>
        </w:tc>
        <w:tc>
          <w:tcPr>
            <w:tcW w:w="8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C6FB5" w:rsidTr="004E4DBD">
        <w:trPr>
          <w:trHeight w:val="500"/>
        </w:trPr>
        <w:tc>
          <w:tcPr>
            <w:tcW w:w="8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FC6FB5" w:rsidRDefault="00FC6FB5" w:rsidP="00FC6FB5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C6FB5" w:rsidTr="004E4DBD">
        <w:trPr>
          <w:trHeight w:val="500"/>
        </w:trPr>
        <w:tc>
          <w:tcPr>
            <w:tcW w:w="800" w:type="dxa"/>
            <w:vMerge/>
          </w:tcPr>
          <w:p w:rsidR="00FC6FB5" w:rsidRDefault="00FC6FB5" w:rsidP="004E4DBD"/>
        </w:tc>
        <w:tc>
          <w:tcPr>
            <w:tcW w:w="1950" w:type="dxa"/>
            <w:vMerge/>
          </w:tcPr>
          <w:p w:rsidR="00FC6FB5" w:rsidRDefault="00FC6FB5" w:rsidP="004E4DBD"/>
        </w:tc>
        <w:tc>
          <w:tcPr>
            <w:tcW w:w="195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C6FB5" w:rsidTr="004E4DBD">
        <w:trPr>
          <w:trHeight w:val="500"/>
        </w:trPr>
        <w:tc>
          <w:tcPr>
            <w:tcW w:w="800" w:type="dxa"/>
            <w:vMerge/>
          </w:tcPr>
          <w:p w:rsidR="00FC6FB5" w:rsidRDefault="00FC6FB5" w:rsidP="004E4DBD"/>
        </w:tc>
        <w:tc>
          <w:tcPr>
            <w:tcW w:w="1950" w:type="dxa"/>
            <w:vMerge/>
          </w:tcPr>
          <w:p w:rsidR="00FC6FB5" w:rsidRDefault="00FC6FB5" w:rsidP="004E4DBD"/>
        </w:tc>
        <w:tc>
          <w:tcPr>
            <w:tcW w:w="1950" w:type="dxa"/>
            <w:vMerge w:val="restart"/>
          </w:tcPr>
          <w:p w:rsidR="00FC6FB5" w:rsidRDefault="00FC6FB5" w:rsidP="00FC6FB5">
            <w:pPr>
              <w:pStyle w:val="leftspacing0"/>
            </w:pPr>
            <w:r>
              <w:rPr>
                <w:rStyle w:val="font11"/>
              </w:rPr>
              <w:t>Выполнение доклада</w:t>
            </w:r>
          </w:p>
        </w:tc>
        <w:tc>
          <w:tcPr>
            <w:tcW w:w="12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C6FB5" w:rsidTr="004E4DBD">
        <w:trPr>
          <w:trHeight w:val="500"/>
        </w:trPr>
        <w:tc>
          <w:tcPr>
            <w:tcW w:w="800" w:type="dxa"/>
            <w:vMerge w:val="restart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FC6FB5" w:rsidRDefault="00FC6FB5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FC6FB5" w:rsidRDefault="00FC6FB5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FC6FB5" w:rsidRDefault="009322DA" w:rsidP="004E4DBD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</w:p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FC6FB5" w:rsidTr="004E4DBD">
        <w:trPr>
          <w:trHeight w:val="100"/>
        </w:trPr>
        <w:tc>
          <w:tcPr>
            <w:tcW w:w="5900" w:type="dxa"/>
            <w:gridSpan w:val="4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lastRenderedPageBreak/>
              <w:t xml:space="preserve">Итого: </w:t>
            </w:r>
          </w:p>
        </w:tc>
        <w:tc>
          <w:tcPr>
            <w:tcW w:w="1200" w:type="dxa"/>
          </w:tcPr>
          <w:p w:rsidR="00FC6FB5" w:rsidRDefault="00FC6FB5" w:rsidP="004E4DBD"/>
        </w:tc>
        <w:tc>
          <w:tcPr>
            <w:tcW w:w="12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FC6FB5" w:rsidRDefault="00FC6FB5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C6FB5" w:rsidRDefault="00FC6FB5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9322DA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322DA" w:rsidTr="004E4DBD">
        <w:trPr>
          <w:trHeight w:val="517"/>
          <w:tblHeader/>
        </w:trPr>
        <w:tc>
          <w:tcPr>
            <w:tcW w:w="80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200" w:type="dxa"/>
            <w:vMerge/>
          </w:tcPr>
          <w:p w:rsidR="009322DA" w:rsidRDefault="009322DA" w:rsidP="004E4DBD"/>
        </w:tc>
        <w:tc>
          <w:tcPr>
            <w:tcW w:w="1200" w:type="dxa"/>
            <w:vMerge/>
          </w:tcPr>
          <w:p w:rsidR="009322DA" w:rsidRDefault="009322DA" w:rsidP="004E4DBD"/>
        </w:tc>
        <w:tc>
          <w:tcPr>
            <w:tcW w:w="1200" w:type="dxa"/>
            <w:vMerge/>
          </w:tcPr>
          <w:p w:rsidR="009322DA" w:rsidRDefault="009322DA" w:rsidP="004E4DBD"/>
        </w:tc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Выполнение доклада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322DA" w:rsidTr="004E4DBD">
        <w:trPr>
          <w:trHeight w:val="100"/>
        </w:trPr>
        <w:tc>
          <w:tcPr>
            <w:tcW w:w="5900" w:type="dxa"/>
            <w:gridSpan w:val="4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9322DA" w:rsidRDefault="009322DA" w:rsidP="004E4DBD"/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322DA" w:rsidRDefault="009322DA">
      <w:pPr>
        <w:pStyle w:val="centerspacing0"/>
        <w:rPr>
          <w:rStyle w:val="font12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9322DA" w:rsidTr="004E4DBD">
        <w:trPr>
          <w:trHeight w:val="1200"/>
          <w:tblHeader/>
        </w:trPr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9322DA" w:rsidTr="004E4DBD">
        <w:trPr>
          <w:trHeight w:val="517"/>
          <w:tblHeader/>
        </w:trPr>
        <w:tc>
          <w:tcPr>
            <w:tcW w:w="80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200" w:type="dxa"/>
            <w:vMerge/>
          </w:tcPr>
          <w:p w:rsidR="009322DA" w:rsidRDefault="009322DA" w:rsidP="004E4DBD"/>
        </w:tc>
        <w:tc>
          <w:tcPr>
            <w:tcW w:w="1200" w:type="dxa"/>
            <w:vMerge/>
          </w:tcPr>
          <w:p w:rsidR="009322DA" w:rsidRDefault="009322DA" w:rsidP="004E4DBD"/>
        </w:tc>
        <w:tc>
          <w:tcPr>
            <w:tcW w:w="1200" w:type="dxa"/>
            <w:vMerge/>
          </w:tcPr>
          <w:p w:rsidR="009322DA" w:rsidRDefault="009322DA" w:rsidP="004E4DBD"/>
        </w:tc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ОР.2-1-1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Решение практического задания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/>
          </w:tcPr>
          <w:p w:rsidR="009322DA" w:rsidRDefault="009322DA" w:rsidP="004E4DBD"/>
        </w:tc>
        <w:tc>
          <w:tcPr>
            <w:tcW w:w="1950" w:type="dxa"/>
            <w:vMerge/>
          </w:tcPr>
          <w:p w:rsidR="009322DA" w:rsidRDefault="009322DA" w:rsidP="004E4DBD"/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Выполнение доклада</w:t>
            </w: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9322DA" w:rsidTr="004E4DBD">
        <w:trPr>
          <w:trHeight w:val="500"/>
        </w:trPr>
        <w:tc>
          <w:tcPr>
            <w:tcW w:w="8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9322DA" w:rsidTr="004E4DBD">
        <w:trPr>
          <w:trHeight w:val="100"/>
        </w:trPr>
        <w:tc>
          <w:tcPr>
            <w:tcW w:w="5900" w:type="dxa"/>
            <w:gridSpan w:val="4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</w:tcPr>
          <w:p w:rsidR="009322DA" w:rsidRDefault="009322DA" w:rsidP="004E4DBD"/>
        </w:tc>
        <w:tc>
          <w:tcPr>
            <w:tcW w:w="12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</w:tcPr>
          <w:p w:rsidR="009322DA" w:rsidRDefault="009322DA" w:rsidP="004E4DBD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9322DA" w:rsidRDefault="009322DA">
      <w:pPr>
        <w:pStyle w:val="centerspacing0"/>
        <w:rPr>
          <w:rStyle w:val="font12"/>
        </w:rPr>
      </w:pPr>
    </w:p>
    <w:p w:rsidR="00FC6FB5" w:rsidRDefault="00FC6FB5">
      <w:pPr>
        <w:pStyle w:val="centerspacing0"/>
        <w:rPr>
          <w:rStyle w:val="font12"/>
        </w:rPr>
      </w:pPr>
    </w:p>
    <w:p w:rsidR="00FC6FB5" w:rsidRDefault="00FC6FB5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21" w:name="_Toc21"/>
      <w:r>
        <w:t>7. Учебно-методическое и информационное обеспечение дисциплины</w:t>
      </w:r>
      <w:bookmarkEnd w:id="21"/>
    </w:p>
    <w:p w:rsidR="00180ADA" w:rsidRDefault="00EA6E00">
      <w:pPr>
        <w:pStyle w:val="4"/>
      </w:pPr>
      <w:bookmarkStart w:id="22" w:name="_Toc22"/>
      <w:r>
        <w:t>7.1. Основная литература</w:t>
      </w:r>
      <w:bookmarkEnd w:id="22"/>
    </w:p>
    <w:p w:rsidR="00232D69" w:rsidRDefault="00EA6E00" w:rsidP="00232D69">
      <w:pPr>
        <w:pStyle w:val="justifyspacing01"/>
        <w:numPr>
          <w:ilvl w:val="0"/>
          <w:numId w:val="2"/>
        </w:numPr>
        <w:rPr>
          <w:rStyle w:val="font12"/>
        </w:rPr>
      </w:pPr>
      <w:proofErr w:type="spellStart"/>
      <w:r>
        <w:rPr>
          <w:rStyle w:val="font12"/>
        </w:rPr>
        <w:t>Заманская</w:t>
      </w:r>
      <w:proofErr w:type="spellEnd"/>
      <w:r>
        <w:rPr>
          <w:rStyle w:val="font12"/>
        </w:rPr>
        <w:t xml:space="preserve">, В.В. Экзистенциальная традиция в русской литературе XX века. Диалоги на границах столетий : учебное пособие / В.В. </w:t>
      </w:r>
      <w:proofErr w:type="spellStart"/>
      <w:r>
        <w:rPr>
          <w:rStyle w:val="font12"/>
        </w:rPr>
        <w:t>Заманская</w:t>
      </w:r>
      <w:proofErr w:type="spellEnd"/>
      <w:r>
        <w:rPr>
          <w:rStyle w:val="font12"/>
        </w:rPr>
        <w:t xml:space="preserve">. - 3-е изд., стер. - Москва : Издательство «Флинта», 2018. - 305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978-5-89349-302-3 ; То же [Электронный ресурс]. - URL: http://biblioclub.ru/index.php?page=book&amp;id=69139  </w:t>
      </w:r>
    </w:p>
    <w:p w:rsidR="00232D69" w:rsidRDefault="00EA6E00" w:rsidP="00232D69">
      <w:pPr>
        <w:pStyle w:val="justifyspacing01"/>
        <w:numPr>
          <w:ilvl w:val="0"/>
          <w:numId w:val="2"/>
        </w:numPr>
        <w:rPr>
          <w:rStyle w:val="font12"/>
        </w:rPr>
      </w:pPr>
      <w:r>
        <w:rPr>
          <w:rStyle w:val="font12"/>
        </w:rPr>
        <w:t xml:space="preserve">История русской литературы XX века: учебник для вузов / под ред. В.В. </w:t>
      </w:r>
      <w:proofErr w:type="spellStart"/>
      <w:r>
        <w:rPr>
          <w:rStyle w:val="font12"/>
        </w:rPr>
        <w:t>Агеносова</w:t>
      </w:r>
      <w:proofErr w:type="spellEnd"/>
      <w:r>
        <w:rPr>
          <w:rStyle w:val="font12"/>
        </w:rPr>
        <w:t xml:space="preserve">. - Москва : Русское слово, 2014. - 689 с. - ISBN 978-5-00007-417-6 ; То же [Электронный ресурс]. - URL: </w:t>
      </w:r>
      <w:hyperlink r:id="rId8" w:history="1">
        <w:r w:rsidR="00232D69" w:rsidRPr="003B46D4">
          <w:rPr>
            <w:rStyle w:val="a3"/>
          </w:rPr>
          <w:t>http://biblioclub.ru/index.php?page=book&amp;id=485396</w:t>
        </w:r>
      </w:hyperlink>
      <w:r>
        <w:rPr>
          <w:rStyle w:val="font12"/>
        </w:rPr>
        <w:t xml:space="preserve"> </w:t>
      </w:r>
    </w:p>
    <w:p w:rsidR="00180ADA" w:rsidRDefault="00EA6E00" w:rsidP="00232D69">
      <w:pPr>
        <w:pStyle w:val="justifyspacing01"/>
        <w:numPr>
          <w:ilvl w:val="0"/>
          <w:numId w:val="2"/>
        </w:numPr>
      </w:pPr>
      <w:proofErr w:type="spellStart"/>
      <w:r>
        <w:rPr>
          <w:rStyle w:val="font12"/>
        </w:rPr>
        <w:t>Кременцов</w:t>
      </w:r>
      <w:proofErr w:type="spellEnd"/>
      <w:r>
        <w:rPr>
          <w:rStyle w:val="font12"/>
        </w:rPr>
        <w:t xml:space="preserve">, Л.П. Русская литература XIX века. 1801-1850 : учебное пособие / Л.П. </w:t>
      </w:r>
      <w:proofErr w:type="spellStart"/>
      <w:r>
        <w:rPr>
          <w:rStyle w:val="font12"/>
        </w:rPr>
        <w:t>Кременцов</w:t>
      </w:r>
      <w:proofErr w:type="spellEnd"/>
      <w:r>
        <w:rPr>
          <w:rStyle w:val="font12"/>
        </w:rPr>
        <w:t xml:space="preserve">. - 6-е изд., стереотип. - Москва : Издательство «Флинта», 2017. - 248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978-5-89349-757-1 ; То же [Электронный ресурс]. - URL: http://biblioclub.ru/index.php?page=book&amp;id=103801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23" w:name="_Toc23"/>
      <w:r>
        <w:t>7.2. Дополнительная литература</w:t>
      </w:r>
      <w:bookmarkEnd w:id="23"/>
    </w:p>
    <w:p w:rsidR="00232D69" w:rsidRPr="00232D69" w:rsidRDefault="00232D69" w:rsidP="00232D69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proofErr w:type="spellStart"/>
      <w:r w:rsidRPr="00232D69">
        <w:rPr>
          <w:rStyle w:val="font12"/>
        </w:rPr>
        <w:t>Алукаева</w:t>
      </w:r>
      <w:proofErr w:type="spellEnd"/>
      <w:r w:rsidRPr="00232D69">
        <w:rPr>
          <w:rStyle w:val="font12"/>
        </w:rPr>
        <w:t xml:space="preserve">, М.Р. Давайте говорить по-русски : учебное пособие / М.Р. </w:t>
      </w:r>
      <w:proofErr w:type="spellStart"/>
      <w:r w:rsidRPr="00232D69">
        <w:rPr>
          <w:rStyle w:val="font12"/>
        </w:rPr>
        <w:t>Алукаева</w:t>
      </w:r>
      <w:proofErr w:type="spellEnd"/>
      <w:r w:rsidRPr="00232D69">
        <w:rPr>
          <w:rStyle w:val="font12"/>
        </w:rPr>
        <w:t xml:space="preserve">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</w:t>
      </w:r>
      <w:proofErr w:type="spellStart"/>
      <w:r w:rsidRPr="00232D69">
        <w:rPr>
          <w:rStyle w:val="font12"/>
        </w:rPr>
        <w:t>УрФУ</w:t>
      </w:r>
      <w:proofErr w:type="spellEnd"/>
      <w:r w:rsidRPr="00232D69">
        <w:rPr>
          <w:rStyle w:val="font12"/>
        </w:rPr>
        <w:t xml:space="preserve">, 2017. - 273 с. : ил. - </w:t>
      </w:r>
      <w:proofErr w:type="spellStart"/>
      <w:r w:rsidRPr="00232D69">
        <w:rPr>
          <w:rStyle w:val="font12"/>
        </w:rPr>
        <w:t>Библиогр</w:t>
      </w:r>
      <w:proofErr w:type="spellEnd"/>
      <w:r w:rsidRPr="00232D69">
        <w:rPr>
          <w:rStyle w:val="font12"/>
        </w:rPr>
        <w:t>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232D69" w:rsidRPr="00232D69" w:rsidRDefault="00232D69" w:rsidP="00232D69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proofErr w:type="spellStart"/>
      <w:r w:rsidRPr="00232D69">
        <w:rPr>
          <w:rStyle w:val="font12"/>
        </w:rPr>
        <w:t>Ерилова</w:t>
      </w:r>
      <w:proofErr w:type="spellEnd"/>
      <w:r w:rsidRPr="00232D69">
        <w:rPr>
          <w:rStyle w:val="font12"/>
        </w:rPr>
        <w:t xml:space="preserve">, Н.К. По страницам русской литературы : учебное пособие / Н.К. </w:t>
      </w:r>
      <w:proofErr w:type="spellStart"/>
      <w:r w:rsidRPr="00232D69">
        <w:rPr>
          <w:rStyle w:val="font12"/>
        </w:rPr>
        <w:t>Ерилова</w:t>
      </w:r>
      <w:proofErr w:type="spellEnd"/>
      <w:r w:rsidRPr="00232D69">
        <w:rPr>
          <w:rStyle w:val="font12"/>
        </w:rPr>
        <w:t xml:space="preserve">, Л.С. </w:t>
      </w:r>
      <w:proofErr w:type="spellStart"/>
      <w:r w:rsidRPr="00232D69">
        <w:rPr>
          <w:rStyle w:val="font12"/>
        </w:rPr>
        <w:t>Кателина</w:t>
      </w:r>
      <w:proofErr w:type="spellEnd"/>
      <w:r w:rsidRPr="00232D69">
        <w:rPr>
          <w:rStyle w:val="font12"/>
        </w:rPr>
        <w:t xml:space="preserve">, О.А. </w:t>
      </w:r>
      <w:proofErr w:type="spellStart"/>
      <w:r w:rsidRPr="00232D69">
        <w:rPr>
          <w:rStyle w:val="font12"/>
        </w:rPr>
        <w:t>Чечина</w:t>
      </w:r>
      <w:proofErr w:type="spellEnd"/>
      <w:r w:rsidRPr="00232D69">
        <w:rPr>
          <w:rStyle w:val="font12"/>
        </w:rPr>
        <w:t xml:space="preserve"> ; науч. ред. Н.К. </w:t>
      </w:r>
      <w:proofErr w:type="spellStart"/>
      <w:r w:rsidRPr="00232D69">
        <w:rPr>
          <w:rStyle w:val="font12"/>
        </w:rPr>
        <w:t>Ерилова</w:t>
      </w:r>
      <w:proofErr w:type="spellEnd"/>
      <w:r w:rsidRPr="00232D69">
        <w:rPr>
          <w:rStyle w:val="font12"/>
        </w:rPr>
        <w:t xml:space="preserve">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</w:t>
      </w:r>
      <w:proofErr w:type="spellStart"/>
      <w:r w:rsidRPr="00232D69">
        <w:rPr>
          <w:rStyle w:val="font12"/>
        </w:rPr>
        <w:t>Библиогр</w:t>
      </w:r>
      <w:proofErr w:type="spellEnd"/>
      <w:r w:rsidRPr="00232D69">
        <w:rPr>
          <w:rStyle w:val="font12"/>
        </w:rPr>
        <w:t>. в кн. - ISBN 978-5-00032-062-4 ; То же [Электронный ресурс]. - URL: http://biblioclub.ru/index.php?page=book&amp;id=335996</w:t>
      </w:r>
    </w:p>
    <w:p w:rsidR="00232D69" w:rsidRPr="00232D69" w:rsidRDefault="00232D69" w:rsidP="00232D69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232D69">
        <w:rPr>
          <w:rStyle w:val="font12"/>
        </w:rPr>
        <w:t xml:space="preserve">Русская литература XIX века. 1880-1890 : учебное пособие / ред. Л.П. </w:t>
      </w:r>
      <w:proofErr w:type="spellStart"/>
      <w:r w:rsidRPr="00232D69">
        <w:rPr>
          <w:rStyle w:val="font12"/>
        </w:rPr>
        <w:t>Кременцов</w:t>
      </w:r>
      <w:proofErr w:type="spellEnd"/>
      <w:r w:rsidRPr="00232D69">
        <w:rPr>
          <w:rStyle w:val="font12"/>
        </w:rPr>
        <w:t xml:space="preserve">, С.А. </w:t>
      </w:r>
      <w:proofErr w:type="spellStart"/>
      <w:r w:rsidRPr="00232D69">
        <w:rPr>
          <w:rStyle w:val="font12"/>
        </w:rPr>
        <w:t>Джанумов</w:t>
      </w:r>
      <w:proofErr w:type="spellEnd"/>
      <w:r w:rsidRPr="00232D69">
        <w:rPr>
          <w:rStyle w:val="font12"/>
        </w:rPr>
        <w:t xml:space="preserve">. - 4-е изд., стер. - Москва : Издательство «Флинта», 2017. - 383 с. - ISBN 978-5-9765-0018-1 ; То же [Электронный ресурс]. - URL: http://biblioclub.ru/index.php?page=book&amp;id=103803 </w:t>
      </w:r>
    </w:p>
    <w:p w:rsidR="00180ADA" w:rsidRDefault="00232D69" w:rsidP="00232D69">
      <w:pPr>
        <w:pStyle w:val="centerspacing01"/>
        <w:numPr>
          <w:ilvl w:val="0"/>
          <w:numId w:val="3"/>
        </w:numPr>
        <w:jc w:val="both"/>
        <w:rPr>
          <w:rStyle w:val="font12"/>
        </w:rPr>
      </w:pPr>
      <w:r w:rsidRPr="00232D69">
        <w:rPr>
          <w:rStyle w:val="font12"/>
        </w:rPr>
        <w:t xml:space="preserve">Русская литература XIX века. 1850-1870 : учебное пособие / ред. Л.П. </w:t>
      </w:r>
      <w:proofErr w:type="spellStart"/>
      <w:r w:rsidRPr="00232D69">
        <w:rPr>
          <w:rStyle w:val="font12"/>
        </w:rPr>
        <w:t>Кременцов</w:t>
      </w:r>
      <w:proofErr w:type="spellEnd"/>
      <w:r w:rsidRPr="00232D69">
        <w:rPr>
          <w:rStyle w:val="font12"/>
        </w:rPr>
        <w:t xml:space="preserve">, С.А. </w:t>
      </w:r>
      <w:proofErr w:type="spellStart"/>
      <w:r w:rsidRPr="00232D69">
        <w:rPr>
          <w:rStyle w:val="font12"/>
        </w:rPr>
        <w:t>Джанумов</w:t>
      </w:r>
      <w:proofErr w:type="spellEnd"/>
      <w:r w:rsidRPr="00232D69">
        <w:rPr>
          <w:rStyle w:val="font12"/>
        </w:rPr>
        <w:t xml:space="preserve">. - 4-е изд., стер. - Москва : Издательство «Флинта», 2017. - 287 с. - </w:t>
      </w:r>
      <w:r w:rsidRPr="00232D69">
        <w:rPr>
          <w:rStyle w:val="font12"/>
        </w:rPr>
        <w:lastRenderedPageBreak/>
        <w:t>ISBN 978-5-89349-871-4 ; То же [Электронный ресурс]. - URL: http://biblioclub.ru/index.php?page=book&amp;id=103802</w:t>
      </w:r>
    </w:p>
    <w:p w:rsidR="00180ADA" w:rsidRDefault="00EA6E00">
      <w:pPr>
        <w:pStyle w:val="4"/>
      </w:pPr>
      <w:bookmarkStart w:id="24" w:name="_Toc24"/>
      <w:r>
        <w:t>7.3. Перечень учебно-методического обеспечения для самостоятельной работы обучающихся по дисциплине</w:t>
      </w:r>
      <w:bookmarkEnd w:id="24"/>
    </w:p>
    <w:p w:rsidR="000622A3" w:rsidRDefault="00EA6E00" w:rsidP="000622A3">
      <w:pPr>
        <w:pStyle w:val="justifyspacing01"/>
        <w:numPr>
          <w:ilvl w:val="0"/>
          <w:numId w:val="4"/>
        </w:numPr>
        <w:rPr>
          <w:rStyle w:val="font12"/>
        </w:rPr>
      </w:pPr>
      <w:r>
        <w:rPr>
          <w:rStyle w:val="font12"/>
        </w:rPr>
        <w:t xml:space="preserve">Русская литература в восприятии казанской интеллигенции XIX – начала XX в. : учебное пособие / под ред. Л.Я. Вороновой, М.М. Сидоровой ; Казанский федеральный университет, Институт филологии и искусств и др. - Казань : Казанский федеральный университет, 2013. - 395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; То же [Электронный ресурс]. - URL: http://biblioclub.ru/</w:t>
      </w:r>
      <w:r w:rsidR="000622A3">
        <w:rPr>
          <w:rStyle w:val="font12"/>
        </w:rPr>
        <w:t xml:space="preserve">index.php?page=book&amp;id=353496 </w:t>
      </w:r>
    </w:p>
    <w:p w:rsidR="000622A3" w:rsidRDefault="00EA6E00" w:rsidP="000622A3">
      <w:pPr>
        <w:pStyle w:val="justifyspacing01"/>
        <w:numPr>
          <w:ilvl w:val="0"/>
          <w:numId w:val="4"/>
        </w:numPr>
        <w:rPr>
          <w:rStyle w:val="font12"/>
        </w:rPr>
      </w:pPr>
      <w:proofErr w:type="spellStart"/>
      <w:r>
        <w:rPr>
          <w:rStyle w:val="font12"/>
        </w:rPr>
        <w:t>Кременцов</w:t>
      </w:r>
      <w:proofErr w:type="spellEnd"/>
      <w:r>
        <w:rPr>
          <w:rStyle w:val="font12"/>
        </w:rPr>
        <w:t xml:space="preserve">, Л.П. Русская литература в ХХ веке. Обретения и утраты : учебное пособие / Л.П. </w:t>
      </w:r>
      <w:proofErr w:type="spellStart"/>
      <w:r>
        <w:rPr>
          <w:rStyle w:val="font12"/>
        </w:rPr>
        <w:t>Кременцов</w:t>
      </w:r>
      <w:proofErr w:type="spellEnd"/>
      <w:r>
        <w:rPr>
          <w:rStyle w:val="font12"/>
        </w:rPr>
        <w:t xml:space="preserve">. - 4-е изд., стер. - Москва : Издательство «Флинта», 2016. - 224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218-220. - ISBN 978-5-9765-0008-2 ; То же [Электронный ресурс]. - URL: http://biblioclub.ru/</w:t>
      </w:r>
      <w:r w:rsidR="000622A3">
        <w:rPr>
          <w:rStyle w:val="font12"/>
        </w:rPr>
        <w:t xml:space="preserve">index.php?page=book&amp;id=103800 </w:t>
      </w:r>
    </w:p>
    <w:p w:rsidR="00180ADA" w:rsidRDefault="00EA6E00" w:rsidP="000622A3">
      <w:pPr>
        <w:pStyle w:val="justifyspacing01"/>
        <w:numPr>
          <w:ilvl w:val="0"/>
          <w:numId w:val="4"/>
        </w:numPr>
      </w:pPr>
      <w:r>
        <w:rPr>
          <w:rStyle w:val="font12"/>
        </w:rPr>
        <w:t>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http://biblioclub.ru/index.php?page=book&amp;id=103366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25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DF6888" w:rsidRDefault="00EA6E00" w:rsidP="00DF6888">
      <w:pPr>
        <w:pStyle w:val="justifyspacing01"/>
        <w:numPr>
          <w:ilvl w:val="0"/>
          <w:numId w:val="5"/>
        </w:numPr>
        <w:rPr>
          <w:rStyle w:val="font12"/>
        </w:rPr>
      </w:pPr>
      <w:r>
        <w:rPr>
          <w:rStyle w:val="font12"/>
        </w:rPr>
        <w:t xml:space="preserve">Балашова, И.А. Творчество русских романтиков (К.Н. Батюшков, А.С. Пушкин, Ф.И. Тютчев) : учебник / И.А. Балашова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филологии и журналистики. - Ростов-на-Дону : Издательство Южного федерального университета, 2011. - 222 с. - ISBN 978-5-9275-0890-7 ; То же [Электронный ресурс]. - URL: </w:t>
      </w:r>
      <w:hyperlink r:id="rId9" w:history="1">
        <w:r w:rsidR="00DF6888" w:rsidRPr="003B46D4">
          <w:rPr>
            <w:rStyle w:val="a3"/>
          </w:rPr>
          <w:t>http://biblioclub.ru/index.php?page=book&amp;id=240961</w:t>
        </w:r>
      </w:hyperlink>
    </w:p>
    <w:p w:rsidR="00180ADA" w:rsidRDefault="00EA6E00" w:rsidP="00DF6888">
      <w:pPr>
        <w:pStyle w:val="justifyspacing01"/>
        <w:numPr>
          <w:ilvl w:val="0"/>
          <w:numId w:val="5"/>
        </w:numPr>
      </w:pPr>
      <w:r>
        <w:rPr>
          <w:rStyle w:val="font12"/>
        </w:rPr>
        <w:t xml:space="preserve">.Литература русского зарубежья (1920—1990) : учебное пособие / С.В. Баранов, С.С. Васильева, С.Ю. Воробьева, С.Б. Калашников ; под общ. ред. А.И. Смирновой. - 3-е изд., стер. - Москва : Издательство «Флинта», 2017. - 639 с. - ISBN 978-5-89349-674-1 ; То же [Электронный ресурс]. - URL: http://biblioclub.ru/index.php?page=book&amp;id=114950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26" w:name="_Toc26"/>
      <w:r>
        <w:t>8. Фонды оценочных средств</w:t>
      </w:r>
      <w:bookmarkEnd w:id="26"/>
    </w:p>
    <w:p w:rsidR="00180ADA" w:rsidRDefault="00EA6E00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180ADA" w:rsidRDefault="00EA6E00">
      <w:pPr>
        <w:pStyle w:val="4"/>
      </w:pPr>
      <w:bookmarkStart w:id="28" w:name="_Toc28"/>
      <w:r>
        <w:t>9.1. Описание материально-технической базы</w:t>
      </w:r>
      <w:bookmarkEnd w:id="28"/>
    </w:p>
    <w:p w:rsidR="00180ADA" w:rsidRDefault="00EA6E00">
      <w:pPr>
        <w:pStyle w:val="justifyspacing01indent"/>
      </w:pPr>
      <w:r>
        <w:rPr>
          <w:rStyle w:val="font12"/>
        </w:rPr>
        <w:t>Для проведения занятий по дисциплине «История русской литературы»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29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180ADA" w:rsidRDefault="00EA6E00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2"/>
      </w:pPr>
      <w:bookmarkStart w:id="30" w:name="_Toc30"/>
      <w:r>
        <w:t>5.2. Программа дисциплины «Страноведение России»</w:t>
      </w:r>
      <w:bookmarkEnd w:id="30"/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31" w:name="_Toc31"/>
      <w:r>
        <w:t>1. Пояснительная записка</w:t>
      </w:r>
      <w:bookmarkEnd w:id="31"/>
    </w:p>
    <w:p w:rsidR="00180ADA" w:rsidRDefault="00EA6E00">
      <w:pPr>
        <w:pStyle w:val="justifyspacing01indent"/>
      </w:pPr>
      <w:r>
        <w:rPr>
          <w:rStyle w:val="font12"/>
        </w:rPr>
        <w:t xml:space="preserve">Страноведение как направление географической науки начало формироваться задолго до нашей эры. Древнейшие отрывочные сведения о путешествиях и географии окружающих территорий дошли до современности в древних письменах Месопотамии и Египта. С античных времен сохранились документы о географических знаниях древних греков, финикийцев и генуэзцев. Посте- пенно накапливались и систематизировались полезные сведения путешественников и купцов, посещавших далекие страны. Ареал таких путешествий увеличивался, и таким образом возрастал объем сведений об ойкумене — известной территории земного шара, населенной человеком. Соответственно возрастал объем географических и страноведческих знаний. Методология районного страноведения изложена в статье Н. Н. </w:t>
      </w:r>
      <w:proofErr w:type="spellStart"/>
      <w:r>
        <w:rPr>
          <w:rStyle w:val="font12"/>
        </w:rPr>
        <w:t>Баранского</w:t>
      </w:r>
      <w:proofErr w:type="spellEnd"/>
      <w:r>
        <w:rPr>
          <w:rStyle w:val="font12"/>
        </w:rPr>
        <w:t xml:space="preserve"> «Страноведение и география физическая и экономическая». В сжатой форме ее можно свести к двум моментам. Главная проблема, </w:t>
      </w:r>
      <w:r>
        <w:rPr>
          <w:rStyle w:val="font12"/>
        </w:rPr>
        <w:lastRenderedPageBreak/>
        <w:t xml:space="preserve">которую поставил </w:t>
      </w:r>
      <w:proofErr w:type="spellStart"/>
      <w:r>
        <w:rPr>
          <w:rStyle w:val="font12"/>
        </w:rPr>
        <w:t>Баранский</w:t>
      </w:r>
      <w:proofErr w:type="spellEnd"/>
      <w:r>
        <w:rPr>
          <w:rStyle w:val="font12"/>
        </w:rPr>
        <w:t xml:space="preserve"> в страноведении того времени, — это проблема исследовательского синтеза. Страноведение, по </w:t>
      </w:r>
      <w:proofErr w:type="spellStart"/>
      <w:r>
        <w:rPr>
          <w:rStyle w:val="font12"/>
        </w:rPr>
        <w:t>Баранскому</w:t>
      </w:r>
      <w:proofErr w:type="spellEnd"/>
      <w:r>
        <w:rPr>
          <w:rStyle w:val="font12"/>
        </w:rPr>
        <w:t>, представляет собой синтез разносторонних черт, показывающих специфику страны или ее района, для чего, как он считал, необходимы специалисты-</w:t>
      </w:r>
      <w:proofErr w:type="spellStart"/>
      <w:r>
        <w:rPr>
          <w:rStyle w:val="font12"/>
        </w:rPr>
        <w:t>страноведы</w:t>
      </w:r>
      <w:proofErr w:type="spellEnd"/>
      <w:r>
        <w:rPr>
          <w:rStyle w:val="font12"/>
        </w:rPr>
        <w:t>, а не просто физико-географы и экономико-географы.</w:t>
      </w:r>
    </w:p>
    <w:p w:rsidR="00180ADA" w:rsidRDefault="00EA6E00">
      <w:pPr>
        <w:pStyle w:val="3"/>
      </w:pPr>
      <w:bookmarkStart w:id="32" w:name="_Toc32"/>
      <w:r>
        <w:t>2. Место в структуре модуля</w:t>
      </w:r>
      <w:bookmarkEnd w:id="32"/>
    </w:p>
    <w:p w:rsidR="00180ADA" w:rsidRDefault="00EA6E00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(уровень компетентного владения)". Данная дисциплина относится к базовой части программы и является обязательной для освоения обучающимися. Для освоения дисциплины "Страноведение России" необходимы знания, умения и навыки, полученные в ходе изучения дисциплин и модулей "История", "Практический курс русского языка", "Человек, общество, культура".</w:t>
      </w:r>
    </w:p>
    <w:p w:rsidR="00180ADA" w:rsidRDefault="00EA6E00">
      <w:pPr>
        <w:pStyle w:val="3"/>
      </w:pPr>
      <w:bookmarkStart w:id="33" w:name="_Toc33"/>
      <w:r>
        <w:t>3. Цели и задачи</w:t>
      </w:r>
      <w:bookmarkEnd w:id="33"/>
    </w:p>
    <w:p w:rsidR="00180ADA" w:rsidRDefault="00EA6E00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подготовка студентов к профессиональной деятельности в области образования, социальной сферы и культуры.</w:t>
      </w:r>
    </w:p>
    <w:p w:rsidR="00180ADA" w:rsidRDefault="00180ADA">
      <w:pPr>
        <w:pStyle w:val="centerspacing0"/>
        <w:rPr>
          <w:rStyle w:val="font12"/>
        </w:rPr>
      </w:pPr>
    </w:p>
    <w:p w:rsidR="00DF6888" w:rsidRDefault="00EA6E00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DF6888" w:rsidRDefault="00EA6E00" w:rsidP="00DF6888">
      <w:pPr>
        <w:pStyle w:val="justifyspacing01indent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t xml:space="preserve">формирование системного знания об исторических, географических, политологических, экономических и культурологических вопросах, связанных с Россией; </w:t>
      </w:r>
    </w:p>
    <w:p w:rsidR="00DF6888" w:rsidRDefault="00EA6E00" w:rsidP="00DF6888">
      <w:pPr>
        <w:pStyle w:val="justifyspacing01indent"/>
        <w:numPr>
          <w:ilvl w:val="0"/>
          <w:numId w:val="6"/>
        </w:numPr>
        <w:rPr>
          <w:rStyle w:val="font12"/>
        </w:rPr>
      </w:pPr>
      <w:r>
        <w:rPr>
          <w:rStyle w:val="font12"/>
        </w:rPr>
        <w:t xml:space="preserve">понимание специфики уникального геополитического положения России; умение исследовать и описать образы пространства, содержащиеся в русской художественной литературе; </w:t>
      </w:r>
    </w:p>
    <w:p w:rsidR="00180ADA" w:rsidRDefault="00EA6E00" w:rsidP="00DF6888">
      <w:pPr>
        <w:pStyle w:val="justifyspacing01indent"/>
        <w:numPr>
          <w:ilvl w:val="0"/>
          <w:numId w:val="6"/>
        </w:numPr>
      </w:pPr>
      <w:r>
        <w:rPr>
          <w:rStyle w:val="font12"/>
        </w:rPr>
        <w:t xml:space="preserve">готовность к созданию текстов, заданий, предусмотренных для изучения студентами-иностранцами Страноведения России как учебной дисциплины 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34" w:name="_Toc34"/>
      <w:r>
        <w:t>4. 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16"/>
        <w:gridCol w:w="2475"/>
        <w:gridCol w:w="1303"/>
        <w:gridCol w:w="2686"/>
        <w:gridCol w:w="767"/>
        <w:gridCol w:w="1732"/>
      </w:tblGrid>
      <w:tr w:rsidR="0030509C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0509C">
        <w:trPr>
          <w:trHeight w:val="10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20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осуществляет коммуникацию в многоконфессиональном обществе (в том числе на иностранном языке)</w:t>
            </w:r>
          </w:p>
        </w:tc>
        <w:tc>
          <w:tcPr>
            <w:tcW w:w="1000" w:type="dxa"/>
          </w:tcPr>
          <w:p w:rsidR="00180ADA" w:rsidRDefault="00EA6E00" w:rsidP="0030509C">
            <w:pPr>
              <w:pStyle w:val="leftspacing0"/>
            </w:pPr>
            <w:r>
              <w:rPr>
                <w:rStyle w:val="font11"/>
              </w:rPr>
              <w:t>ОР-</w:t>
            </w:r>
            <w:r w:rsidR="0030509C">
              <w:rPr>
                <w:rStyle w:val="font11"/>
              </w:rPr>
              <w:t>2</w:t>
            </w:r>
            <w:r>
              <w:rPr>
                <w:rStyle w:val="font11"/>
              </w:rPr>
              <w:t>-</w:t>
            </w:r>
            <w:r w:rsidR="0030509C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180ADA" w:rsidRDefault="00EA6E00" w:rsidP="0030509C">
            <w:pPr>
              <w:pStyle w:val="leftspacing0"/>
            </w:pPr>
            <w:r>
              <w:rPr>
                <w:rStyle w:val="font11"/>
              </w:rPr>
              <w:t xml:space="preserve">Владеет </w:t>
            </w:r>
            <w:r w:rsidR="0030509C">
              <w:rPr>
                <w:rStyle w:val="font11"/>
              </w:rPr>
              <w:t xml:space="preserve">лингвокультурологической </w:t>
            </w:r>
            <w:r>
              <w:rPr>
                <w:rStyle w:val="font11"/>
              </w:rPr>
              <w:t xml:space="preserve">компетенцией </w:t>
            </w:r>
          </w:p>
        </w:tc>
        <w:tc>
          <w:tcPr>
            <w:tcW w:w="2050" w:type="dxa"/>
          </w:tcPr>
          <w:p w:rsidR="00180ADA" w:rsidRDefault="0030509C">
            <w:pPr>
              <w:pStyle w:val="leftspacing0"/>
            </w:pPr>
            <w:r>
              <w:rPr>
                <w:rStyle w:val="font11"/>
              </w:rPr>
              <w:t>УК.1.2</w:t>
            </w:r>
            <w:r w:rsidR="00EA6E00">
              <w:rPr>
                <w:rStyle w:val="font11"/>
              </w:rPr>
              <w:t xml:space="preserve"> 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Презентации Практическое задание Доклад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35" w:name="_Toc35"/>
      <w:r>
        <w:t>5. Содержание дисциплины</w:t>
      </w:r>
      <w:bookmarkEnd w:id="35"/>
    </w:p>
    <w:p w:rsidR="00180ADA" w:rsidRDefault="00EA6E00">
      <w:pPr>
        <w:pStyle w:val="4"/>
      </w:pPr>
      <w:bookmarkStart w:id="36" w:name="_Toc36"/>
      <w:r>
        <w:lastRenderedPageBreak/>
        <w:t>5.1. Тематический план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20"/>
        <w:gridCol w:w="914"/>
        <w:gridCol w:w="1115"/>
        <w:gridCol w:w="1310"/>
        <w:gridCol w:w="1799"/>
        <w:gridCol w:w="1521"/>
      </w:tblGrid>
      <w:tr w:rsidR="00180ADA" w:rsidTr="00F32645">
        <w:trPr>
          <w:trHeight w:val="300"/>
          <w:tblHeader/>
        </w:trPr>
        <w:tc>
          <w:tcPr>
            <w:tcW w:w="312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39" w:type="dxa"/>
            <w:gridSpan w:val="3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21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180ADA" w:rsidTr="00F32645">
        <w:trPr>
          <w:trHeight w:val="300"/>
          <w:tblHeader/>
        </w:trPr>
        <w:tc>
          <w:tcPr>
            <w:tcW w:w="3120" w:type="dxa"/>
            <w:vMerge/>
          </w:tcPr>
          <w:p w:rsidR="00180ADA" w:rsidRDefault="00180ADA"/>
        </w:tc>
        <w:tc>
          <w:tcPr>
            <w:tcW w:w="2029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10" w:type="dxa"/>
            <w:vMerge w:val="restart"/>
          </w:tcPr>
          <w:p w:rsidR="00180ADA" w:rsidRDefault="00EA6E00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т.ч. и ЭИОС)</w:t>
            </w:r>
          </w:p>
        </w:tc>
        <w:tc>
          <w:tcPr>
            <w:tcW w:w="1799" w:type="dxa"/>
            <w:vMerge/>
          </w:tcPr>
          <w:p w:rsidR="00180ADA" w:rsidRDefault="00180ADA"/>
        </w:tc>
        <w:tc>
          <w:tcPr>
            <w:tcW w:w="1521" w:type="dxa"/>
            <w:vMerge/>
          </w:tcPr>
          <w:p w:rsidR="00180ADA" w:rsidRDefault="00180ADA"/>
        </w:tc>
      </w:tr>
      <w:tr w:rsidR="00180ADA" w:rsidTr="00F32645">
        <w:trPr>
          <w:trHeight w:val="300"/>
          <w:tblHeader/>
        </w:trPr>
        <w:tc>
          <w:tcPr>
            <w:tcW w:w="3120" w:type="dxa"/>
            <w:vMerge/>
          </w:tcPr>
          <w:p w:rsidR="00180ADA" w:rsidRDefault="00180ADA"/>
        </w:tc>
        <w:tc>
          <w:tcPr>
            <w:tcW w:w="914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10" w:type="dxa"/>
            <w:vMerge/>
          </w:tcPr>
          <w:p w:rsidR="00180ADA" w:rsidRDefault="00180ADA"/>
        </w:tc>
        <w:tc>
          <w:tcPr>
            <w:tcW w:w="1799" w:type="dxa"/>
            <w:vMerge/>
          </w:tcPr>
          <w:p w:rsidR="00180ADA" w:rsidRDefault="00180ADA"/>
        </w:tc>
        <w:tc>
          <w:tcPr>
            <w:tcW w:w="1521" w:type="dxa"/>
            <w:vMerge/>
          </w:tcPr>
          <w:p w:rsidR="00180ADA" w:rsidRDefault="00180ADA"/>
        </w:tc>
      </w:tr>
      <w:tr w:rsidR="00F32645" w:rsidTr="00F32645">
        <w:trPr>
          <w:trHeight w:val="500"/>
        </w:trPr>
        <w:tc>
          <w:tcPr>
            <w:tcW w:w="3120" w:type="dxa"/>
          </w:tcPr>
          <w:p w:rsidR="00F32645" w:rsidRDefault="00F32645" w:rsidP="00701B4D">
            <w:pPr>
              <w:pStyle w:val="leftspacing0"/>
            </w:pPr>
            <w:r>
              <w:rPr>
                <w:rStyle w:val="font11bold"/>
              </w:rPr>
              <w:t>Раздел 1. Государственное устройство и формы правления</w:t>
            </w:r>
          </w:p>
        </w:tc>
        <w:tc>
          <w:tcPr>
            <w:tcW w:w="914" w:type="dxa"/>
          </w:tcPr>
          <w:p w:rsidR="00F32645" w:rsidRDefault="00F32645" w:rsidP="00701B4D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F32645" w:rsidRDefault="00F32645" w:rsidP="00701B4D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0" w:type="dxa"/>
          </w:tcPr>
          <w:p w:rsidR="00F32645" w:rsidRDefault="00F32645" w:rsidP="00701B4D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799" w:type="dxa"/>
          </w:tcPr>
          <w:p w:rsidR="00F32645" w:rsidRDefault="00F32645" w:rsidP="00701B4D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521" w:type="dxa"/>
          </w:tcPr>
          <w:p w:rsidR="00F32645" w:rsidRDefault="00F32645" w:rsidP="00701B4D">
            <w:pPr>
              <w:pStyle w:val="leftspacing0"/>
            </w:pPr>
            <w:r>
              <w:rPr>
                <w:rStyle w:val="font11bold"/>
              </w:rPr>
              <w:t>17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 xml:space="preserve">Страноведение как учебная дисциплина. Государственное устройство РФ. </w:t>
            </w:r>
            <w:r>
              <w:rPr>
                <w:color w:val="000000"/>
                <w:sz w:val="19"/>
                <w:szCs w:val="19"/>
              </w:rPr>
              <w:t>Органы государственной власти</w:t>
            </w:r>
          </w:p>
        </w:tc>
        <w:tc>
          <w:tcPr>
            <w:tcW w:w="914" w:type="dxa"/>
          </w:tcPr>
          <w:p w:rsidR="00F32645" w:rsidRDefault="007C7E91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7C7E91" w:rsidP="00701B4D">
            <w:pPr>
              <w:pStyle w:val="leftspacing0"/>
            </w:pPr>
            <w:r>
              <w:t>1</w:t>
            </w:r>
          </w:p>
        </w:tc>
        <w:tc>
          <w:tcPr>
            <w:tcW w:w="1310" w:type="dxa"/>
          </w:tcPr>
          <w:p w:rsidR="00F32645" w:rsidRDefault="007C7E91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7C7E91" w:rsidP="00701B4D">
            <w:pPr>
              <w:pStyle w:val="leftspacing0"/>
            </w:pPr>
            <w:r>
              <w:t>2</w:t>
            </w:r>
          </w:p>
        </w:tc>
        <w:tc>
          <w:tcPr>
            <w:tcW w:w="1521" w:type="dxa"/>
          </w:tcPr>
          <w:p w:rsidR="00F32645" w:rsidRDefault="007C7E91" w:rsidP="00701B4D">
            <w:pPr>
              <w:pStyle w:val="leftspacing0"/>
            </w:pPr>
            <w:r>
              <w:t>5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>Государственная символика. Герб. Гимн. Флаг</w:t>
            </w:r>
          </w:p>
        </w:tc>
        <w:tc>
          <w:tcPr>
            <w:tcW w:w="914" w:type="dxa"/>
          </w:tcPr>
          <w:p w:rsidR="00F32645" w:rsidRDefault="007C7E91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7C7E91" w:rsidP="00701B4D">
            <w:pPr>
              <w:pStyle w:val="leftspacing0"/>
            </w:pPr>
            <w:r>
              <w:t>1</w:t>
            </w:r>
          </w:p>
        </w:tc>
        <w:tc>
          <w:tcPr>
            <w:tcW w:w="1310" w:type="dxa"/>
          </w:tcPr>
          <w:p w:rsidR="00F32645" w:rsidRDefault="00F32645" w:rsidP="00701B4D">
            <w:pPr>
              <w:pStyle w:val="leftspacing0"/>
            </w:pPr>
          </w:p>
        </w:tc>
        <w:tc>
          <w:tcPr>
            <w:tcW w:w="1799" w:type="dxa"/>
          </w:tcPr>
          <w:p w:rsidR="00F32645" w:rsidRDefault="007C7E91" w:rsidP="00701B4D">
            <w:pPr>
              <w:pStyle w:val="leftspacing0"/>
            </w:pPr>
            <w:r>
              <w:t>3</w:t>
            </w:r>
          </w:p>
        </w:tc>
        <w:tc>
          <w:tcPr>
            <w:tcW w:w="1521" w:type="dxa"/>
          </w:tcPr>
          <w:p w:rsidR="00F32645" w:rsidRDefault="007C7E91" w:rsidP="00701B4D">
            <w:pPr>
              <w:pStyle w:val="leftspacing0"/>
            </w:pPr>
            <w:r>
              <w:t>5</w:t>
            </w:r>
          </w:p>
        </w:tc>
      </w:tr>
      <w:tr w:rsidR="00180ADA" w:rsidTr="00F32645">
        <w:trPr>
          <w:trHeight w:val="500"/>
        </w:trPr>
        <w:tc>
          <w:tcPr>
            <w:tcW w:w="3120" w:type="dxa"/>
          </w:tcPr>
          <w:p w:rsidR="00180ADA" w:rsidRDefault="002F5327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>Государственное устройство и формы правления</w:t>
            </w:r>
          </w:p>
        </w:tc>
        <w:tc>
          <w:tcPr>
            <w:tcW w:w="914" w:type="dxa"/>
          </w:tcPr>
          <w:p w:rsidR="00180ADA" w:rsidRDefault="00180ADA">
            <w:pPr>
              <w:pStyle w:val="leftspacing0"/>
            </w:pPr>
          </w:p>
        </w:tc>
        <w:tc>
          <w:tcPr>
            <w:tcW w:w="1115" w:type="dxa"/>
          </w:tcPr>
          <w:p w:rsidR="00180ADA" w:rsidRDefault="007C7E91">
            <w:pPr>
              <w:pStyle w:val="leftspacing0"/>
            </w:pPr>
            <w:r>
              <w:t>2</w:t>
            </w:r>
          </w:p>
        </w:tc>
        <w:tc>
          <w:tcPr>
            <w:tcW w:w="1310" w:type="dxa"/>
          </w:tcPr>
          <w:p w:rsidR="00180ADA" w:rsidRDefault="007C7E91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180ADA" w:rsidRDefault="007C7E91">
            <w:pPr>
              <w:pStyle w:val="leftspacing0"/>
            </w:pPr>
            <w:r>
              <w:t>3</w:t>
            </w:r>
          </w:p>
        </w:tc>
        <w:tc>
          <w:tcPr>
            <w:tcW w:w="1521" w:type="dxa"/>
          </w:tcPr>
          <w:p w:rsidR="00180ADA" w:rsidRDefault="007C7E91">
            <w:pPr>
              <w:pStyle w:val="leftspacing0"/>
            </w:pPr>
            <w:r>
              <w:t>6</w:t>
            </w:r>
          </w:p>
        </w:tc>
      </w:tr>
      <w:tr w:rsidR="00180ADA" w:rsidTr="00F32645">
        <w:trPr>
          <w:trHeight w:val="500"/>
        </w:trPr>
        <w:tc>
          <w:tcPr>
            <w:tcW w:w="312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2. Из истории России</w:t>
            </w:r>
          </w:p>
        </w:tc>
        <w:tc>
          <w:tcPr>
            <w:tcW w:w="91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799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521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17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>Древнерусское государство. Династия Рюриковичей</w:t>
            </w:r>
          </w:p>
        </w:tc>
        <w:tc>
          <w:tcPr>
            <w:tcW w:w="914" w:type="dxa"/>
          </w:tcPr>
          <w:p w:rsidR="00F32645" w:rsidRDefault="00076BEF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076BEF" w:rsidP="00701B4D">
            <w:pPr>
              <w:pStyle w:val="leftspacing0"/>
            </w:pPr>
            <w:r>
              <w:t>1</w:t>
            </w:r>
          </w:p>
        </w:tc>
        <w:tc>
          <w:tcPr>
            <w:tcW w:w="1310" w:type="dxa"/>
          </w:tcPr>
          <w:p w:rsidR="00F32645" w:rsidRDefault="00076BEF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076BEF" w:rsidP="00701B4D">
            <w:pPr>
              <w:pStyle w:val="leftspacing0"/>
            </w:pPr>
            <w:r>
              <w:t>2</w:t>
            </w:r>
          </w:p>
        </w:tc>
        <w:tc>
          <w:tcPr>
            <w:tcW w:w="1521" w:type="dxa"/>
          </w:tcPr>
          <w:p w:rsidR="00F32645" w:rsidRDefault="00076BEF" w:rsidP="00701B4D">
            <w:pPr>
              <w:pStyle w:val="leftspacing0"/>
            </w:pPr>
            <w:r>
              <w:t>5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>История Древней Руси в кинематографе</w:t>
            </w:r>
          </w:p>
        </w:tc>
        <w:tc>
          <w:tcPr>
            <w:tcW w:w="914" w:type="dxa"/>
          </w:tcPr>
          <w:p w:rsidR="00F32645" w:rsidRDefault="00076BEF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076BEF" w:rsidP="00701B4D">
            <w:pPr>
              <w:pStyle w:val="leftspacing0"/>
            </w:pPr>
            <w:r>
              <w:t>1</w:t>
            </w:r>
          </w:p>
        </w:tc>
        <w:tc>
          <w:tcPr>
            <w:tcW w:w="1310" w:type="dxa"/>
          </w:tcPr>
          <w:p w:rsidR="00F32645" w:rsidRDefault="00076BEF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076BEF" w:rsidP="00701B4D">
            <w:pPr>
              <w:pStyle w:val="leftspacing0"/>
            </w:pPr>
            <w:r>
              <w:t>3</w:t>
            </w:r>
          </w:p>
        </w:tc>
        <w:tc>
          <w:tcPr>
            <w:tcW w:w="1521" w:type="dxa"/>
          </w:tcPr>
          <w:p w:rsidR="00F32645" w:rsidRDefault="00076BEF" w:rsidP="00701B4D">
            <w:pPr>
              <w:pStyle w:val="leftspacing0"/>
            </w:pPr>
            <w:r>
              <w:t>6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Великие реформаторы России</w:t>
            </w:r>
          </w:p>
        </w:tc>
        <w:tc>
          <w:tcPr>
            <w:tcW w:w="914" w:type="dxa"/>
          </w:tcPr>
          <w:p w:rsidR="00F32645" w:rsidRDefault="00F32645" w:rsidP="00701B4D">
            <w:pPr>
              <w:pStyle w:val="leftspacing0"/>
            </w:pPr>
          </w:p>
        </w:tc>
        <w:tc>
          <w:tcPr>
            <w:tcW w:w="1115" w:type="dxa"/>
          </w:tcPr>
          <w:p w:rsidR="00F32645" w:rsidRDefault="00076BEF" w:rsidP="00701B4D">
            <w:pPr>
              <w:pStyle w:val="leftspacing0"/>
            </w:pPr>
            <w:r>
              <w:t>2</w:t>
            </w:r>
          </w:p>
        </w:tc>
        <w:tc>
          <w:tcPr>
            <w:tcW w:w="1310" w:type="dxa"/>
          </w:tcPr>
          <w:p w:rsidR="00F32645" w:rsidRDefault="00076BEF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076BEF" w:rsidP="00701B4D">
            <w:pPr>
              <w:pStyle w:val="leftspacing0"/>
            </w:pPr>
            <w:r>
              <w:t>3</w:t>
            </w:r>
          </w:p>
        </w:tc>
        <w:tc>
          <w:tcPr>
            <w:tcW w:w="1521" w:type="dxa"/>
          </w:tcPr>
          <w:p w:rsidR="00F32645" w:rsidRDefault="00076BEF" w:rsidP="00701B4D">
            <w:pPr>
              <w:pStyle w:val="leftspacing0"/>
            </w:pPr>
            <w:r>
              <w:t>6</w:t>
            </w:r>
          </w:p>
        </w:tc>
      </w:tr>
      <w:tr w:rsidR="00180ADA" w:rsidTr="00F32645">
        <w:trPr>
          <w:trHeight w:val="500"/>
        </w:trPr>
        <w:tc>
          <w:tcPr>
            <w:tcW w:w="312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3. России на карте мира. Административно-территориальное деление РФ</w:t>
            </w:r>
          </w:p>
        </w:tc>
        <w:tc>
          <w:tcPr>
            <w:tcW w:w="91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799" w:type="dxa"/>
          </w:tcPr>
          <w:p w:rsidR="00180ADA" w:rsidRDefault="00B172F0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521" w:type="dxa"/>
          </w:tcPr>
          <w:p w:rsidR="00180ADA" w:rsidRDefault="00EA6E00" w:rsidP="00B172F0">
            <w:pPr>
              <w:pStyle w:val="leftspacing0"/>
            </w:pPr>
            <w:r>
              <w:rPr>
                <w:rStyle w:val="font11bold"/>
              </w:rPr>
              <w:t>1</w:t>
            </w:r>
            <w:r w:rsidR="00B172F0">
              <w:rPr>
                <w:rStyle w:val="font11bold"/>
              </w:rPr>
              <w:t>9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 xml:space="preserve">Географическое положение РФ. Границы. Часовые пояса. </w:t>
            </w:r>
            <w:r>
              <w:rPr>
                <w:color w:val="000000"/>
                <w:sz w:val="19"/>
                <w:szCs w:val="19"/>
              </w:rPr>
              <w:t>Регионы</w:t>
            </w:r>
          </w:p>
        </w:tc>
        <w:tc>
          <w:tcPr>
            <w:tcW w:w="914" w:type="dxa"/>
          </w:tcPr>
          <w:p w:rsidR="00F32645" w:rsidRDefault="005041BD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5041BD" w:rsidP="00701B4D">
            <w:pPr>
              <w:pStyle w:val="leftspacing0"/>
            </w:pPr>
            <w:r>
              <w:t>1</w:t>
            </w:r>
          </w:p>
        </w:tc>
        <w:tc>
          <w:tcPr>
            <w:tcW w:w="1310" w:type="dxa"/>
          </w:tcPr>
          <w:p w:rsidR="00F32645" w:rsidRDefault="005041BD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5041BD" w:rsidP="00701B4D">
            <w:pPr>
              <w:pStyle w:val="leftspacing0"/>
            </w:pPr>
            <w:r>
              <w:t>3</w:t>
            </w:r>
          </w:p>
        </w:tc>
        <w:tc>
          <w:tcPr>
            <w:tcW w:w="1521" w:type="dxa"/>
          </w:tcPr>
          <w:p w:rsidR="00F32645" w:rsidRDefault="005041BD" w:rsidP="00701B4D">
            <w:pPr>
              <w:pStyle w:val="leftspacing0"/>
            </w:pPr>
            <w:r>
              <w:t>6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 xml:space="preserve">Природные условия и ресурсы: реки, озера, </w:t>
            </w:r>
            <w:proofErr w:type="spellStart"/>
            <w:proofErr w:type="gramStart"/>
            <w:r w:rsidRPr="005361D9">
              <w:rPr>
                <w:color w:val="000000"/>
                <w:sz w:val="19"/>
                <w:szCs w:val="19"/>
              </w:rPr>
              <w:t>моря.Климат</w:t>
            </w:r>
            <w:proofErr w:type="spellEnd"/>
            <w:proofErr w:type="gramEnd"/>
            <w:r w:rsidRPr="005361D9">
              <w:rPr>
                <w:color w:val="000000"/>
                <w:sz w:val="19"/>
                <w:szCs w:val="19"/>
              </w:rPr>
              <w:t>. Рельеф</w:t>
            </w:r>
          </w:p>
        </w:tc>
        <w:tc>
          <w:tcPr>
            <w:tcW w:w="914" w:type="dxa"/>
          </w:tcPr>
          <w:p w:rsidR="00F32645" w:rsidRDefault="00F32645" w:rsidP="00701B4D">
            <w:pPr>
              <w:pStyle w:val="leftspacing0"/>
            </w:pPr>
          </w:p>
        </w:tc>
        <w:tc>
          <w:tcPr>
            <w:tcW w:w="1115" w:type="dxa"/>
          </w:tcPr>
          <w:p w:rsidR="00F32645" w:rsidRDefault="005041BD" w:rsidP="00701B4D">
            <w:pPr>
              <w:pStyle w:val="leftspacing0"/>
            </w:pPr>
            <w:r>
              <w:t>2</w:t>
            </w:r>
          </w:p>
        </w:tc>
        <w:tc>
          <w:tcPr>
            <w:tcW w:w="1310" w:type="dxa"/>
          </w:tcPr>
          <w:p w:rsidR="00F32645" w:rsidRDefault="005041BD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5041BD" w:rsidP="00701B4D">
            <w:pPr>
              <w:pStyle w:val="leftspacing0"/>
            </w:pPr>
            <w:r>
              <w:t>3</w:t>
            </w:r>
          </w:p>
        </w:tc>
        <w:tc>
          <w:tcPr>
            <w:tcW w:w="1521" w:type="dxa"/>
          </w:tcPr>
          <w:p w:rsidR="00F32645" w:rsidRDefault="005041BD" w:rsidP="00701B4D">
            <w:pPr>
              <w:pStyle w:val="leftspacing0"/>
            </w:pPr>
            <w:r>
              <w:t>6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2F5327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>Россия – многонациональное государство. Регионы</w:t>
            </w:r>
            <w:r>
              <w:rPr>
                <w:color w:val="000000"/>
                <w:sz w:val="19"/>
                <w:szCs w:val="19"/>
              </w:rPr>
              <w:t xml:space="preserve">. </w:t>
            </w:r>
            <w:r w:rsidRPr="005361D9">
              <w:rPr>
                <w:color w:val="000000"/>
                <w:sz w:val="19"/>
                <w:szCs w:val="19"/>
              </w:rPr>
              <w:t>Две столицы – Москва и Петербург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14" w:type="dxa"/>
          </w:tcPr>
          <w:p w:rsidR="00F32645" w:rsidRDefault="005041BD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5041BD" w:rsidP="00701B4D">
            <w:pPr>
              <w:pStyle w:val="leftspacing0"/>
            </w:pPr>
            <w:r>
              <w:t>2</w:t>
            </w:r>
          </w:p>
        </w:tc>
        <w:tc>
          <w:tcPr>
            <w:tcW w:w="1310" w:type="dxa"/>
          </w:tcPr>
          <w:p w:rsidR="00F32645" w:rsidRDefault="005041BD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5041BD" w:rsidP="00701B4D">
            <w:pPr>
              <w:pStyle w:val="leftspacing0"/>
            </w:pPr>
            <w:r>
              <w:t>4</w:t>
            </w:r>
          </w:p>
        </w:tc>
        <w:tc>
          <w:tcPr>
            <w:tcW w:w="1521" w:type="dxa"/>
          </w:tcPr>
          <w:p w:rsidR="00F32645" w:rsidRDefault="005041BD" w:rsidP="00701B4D">
            <w:pPr>
              <w:pStyle w:val="leftspacing0"/>
            </w:pPr>
            <w:r>
              <w:t>8</w:t>
            </w:r>
          </w:p>
        </w:tc>
      </w:tr>
      <w:tr w:rsidR="00180ADA" w:rsidTr="00F32645">
        <w:trPr>
          <w:trHeight w:val="500"/>
        </w:trPr>
        <w:tc>
          <w:tcPr>
            <w:tcW w:w="312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4. Характер русского народа и особенности менталитета</w:t>
            </w:r>
          </w:p>
        </w:tc>
        <w:tc>
          <w:tcPr>
            <w:tcW w:w="91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1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799" w:type="dxa"/>
          </w:tcPr>
          <w:p w:rsidR="00180ADA" w:rsidRDefault="00B172F0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521" w:type="dxa"/>
          </w:tcPr>
          <w:p w:rsidR="00180ADA" w:rsidRDefault="00EA6E00" w:rsidP="00B172F0">
            <w:pPr>
              <w:pStyle w:val="leftspacing0"/>
            </w:pPr>
            <w:r>
              <w:rPr>
                <w:rStyle w:val="font11bold"/>
              </w:rPr>
              <w:t>1</w:t>
            </w:r>
            <w:r w:rsidR="00B172F0">
              <w:rPr>
                <w:rStyle w:val="font11bold"/>
              </w:rPr>
              <w:t>9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E07D2F" w:rsidP="00701B4D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 xml:space="preserve">Русские праздники и традиции  </w:t>
            </w:r>
          </w:p>
        </w:tc>
        <w:tc>
          <w:tcPr>
            <w:tcW w:w="914" w:type="dxa"/>
          </w:tcPr>
          <w:p w:rsidR="00F32645" w:rsidRDefault="003D228B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3D228B" w:rsidP="00701B4D">
            <w:pPr>
              <w:pStyle w:val="leftspacing0"/>
            </w:pPr>
            <w:r>
              <w:t>1</w:t>
            </w:r>
          </w:p>
        </w:tc>
        <w:tc>
          <w:tcPr>
            <w:tcW w:w="1310" w:type="dxa"/>
          </w:tcPr>
          <w:p w:rsidR="00F32645" w:rsidRDefault="003D228B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3D228B" w:rsidP="00701B4D">
            <w:pPr>
              <w:pStyle w:val="leftspacing0"/>
            </w:pPr>
            <w:r>
              <w:t>3</w:t>
            </w:r>
          </w:p>
        </w:tc>
        <w:tc>
          <w:tcPr>
            <w:tcW w:w="1521" w:type="dxa"/>
          </w:tcPr>
          <w:p w:rsidR="00F32645" w:rsidRDefault="003D228B" w:rsidP="00701B4D">
            <w:pPr>
              <w:pStyle w:val="leftspacing0"/>
            </w:pPr>
            <w:r>
              <w:t>6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E07D2F" w:rsidP="00E07D2F">
            <w:pPr>
              <w:pStyle w:val="leftspacing0"/>
            </w:pPr>
            <w:r w:rsidRPr="005361D9">
              <w:rPr>
                <w:color w:val="000000"/>
                <w:sz w:val="19"/>
                <w:szCs w:val="19"/>
              </w:rPr>
              <w:t>Русские писатели и публицисты о русском народе</w:t>
            </w:r>
          </w:p>
        </w:tc>
        <w:tc>
          <w:tcPr>
            <w:tcW w:w="914" w:type="dxa"/>
          </w:tcPr>
          <w:p w:rsidR="00F32645" w:rsidRDefault="003D228B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32645" w:rsidRDefault="003D228B" w:rsidP="00701B4D">
            <w:pPr>
              <w:pStyle w:val="leftspacing0"/>
            </w:pPr>
            <w:r>
              <w:t>2</w:t>
            </w:r>
          </w:p>
        </w:tc>
        <w:tc>
          <w:tcPr>
            <w:tcW w:w="1310" w:type="dxa"/>
          </w:tcPr>
          <w:p w:rsidR="00F32645" w:rsidRDefault="003D228B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3D228B" w:rsidP="00701B4D">
            <w:pPr>
              <w:pStyle w:val="leftspacing0"/>
            </w:pPr>
            <w:r>
              <w:t>4</w:t>
            </w:r>
          </w:p>
        </w:tc>
        <w:tc>
          <w:tcPr>
            <w:tcW w:w="1521" w:type="dxa"/>
          </w:tcPr>
          <w:p w:rsidR="00F32645" w:rsidRDefault="003D228B" w:rsidP="00701B4D">
            <w:pPr>
              <w:pStyle w:val="leftspacing0"/>
            </w:pPr>
            <w:r>
              <w:t>8</w:t>
            </w:r>
          </w:p>
        </w:tc>
      </w:tr>
      <w:tr w:rsidR="00F32645" w:rsidTr="00701B4D">
        <w:trPr>
          <w:trHeight w:val="500"/>
        </w:trPr>
        <w:tc>
          <w:tcPr>
            <w:tcW w:w="3120" w:type="dxa"/>
          </w:tcPr>
          <w:p w:rsidR="00F32645" w:rsidRDefault="00E07D2F" w:rsidP="00E07D2F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Особенности быта</w:t>
            </w:r>
          </w:p>
        </w:tc>
        <w:tc>
          <w:tcPr>
            <w:tcW w:w="914" w:type="dxa"/>
          </w:tcPr>
          <w:p w:rsidR="00F32645" w:rsidRDefault="00F32645" w:rsidP="00701B4D">
            <w:pPr>
              <w:pStyle w:val="leftspacing0"/>
            </w:pPr>
          </w:p>
        </w:tc>
        <w:tc>
          <w:tcPr>
            <w:tcW w:w="1115" w:type="dxa"/>
          </w:tcPr>
          <w:p w:rsidR="00F32645" w:rsidRDefault="003D228B" w:rsidP="00701B4D">
            <w:pPr>
              <w:pStyle w:val="leftspacing0"/>
            </w:pPr>
            <w:r>
              <w:t>2</w:t>
            </w:r>
          </w:p>
        </w:tc>
        <w:tc>
          <w:tcPr>
            <w:tcW w:w="1310" w:type="dxa"/>
          </w:tcPr>
          <w:p w:rsidR="00F32645" w:rsidRDefault="003D228B" w:rsidP="00701B4D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:rsidR="00F32645" w:rsidRDefault="003D228B" w:rsidP="00701B4D">
            <w:pPr>
              <w:pStyle w:val="leftspacing0"/>
            </w:pPr>
            <w:r>
              <w:t>4</w:t>
            </w:r>
          </w:p>
        </w:tc>
        <w:tc>
          <w:tcPr>
            <w:tcW w:w="1521" w:type="dxa"/>
          </w:tcPr>
          <w:p w:rsidR="00F32645" w:rsidRDefault="003D228B" w:rsidP="00701B4D">
            <w:pPr>
              <w:pStyle w:val="leftspacing0"/>
            </w:pPr>
            <w:r>
              <w:t>7</w:t>
            </w:r>
          </w:p>
        </w:tc>
      </w:tr>
      <w:tr w:rsidR="00180ADA" w:rsidTr="00F32645">
        <w:trPr>
          <w:trHeight w:val="300"/>
        </w:trPr>
        <w:tc>
          <w:tcPr>
            <w:tcW w:w="312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1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799" w:type="dxa"/>
          </w:tcPr>
          <w:p w:rsidR="00180ADA" w:rsidRDefault="00B172F0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21" w:type="dxa"/>
          </w:tcPr>
          <w:p w:rsidR="00180ADA" w:rsidRDefault="00B172F0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37" w:name="_Toc37"/>
      <w:r>
        <w:lastRenderedPageBreak/>
        <w:t>5.2. Методы обучения</w:t>
      </w:r>
      <w:bookmarkEnd w:id="37"/>
    </w:p>
    <w:p w:rsidR="00180ADA" w:rsidRDefault="00EA6E0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180ADA" w:rsidRDefault="00EA6E00">
      <w:pPr>
        <w:pStyle w:val="3"/>
      </w:pPr>
      <w:bookmarkStart w:id="38" w:name="_Toc38"/>
      <w:r>
        <w:t>6. Технологическая карта дисциплины</w:t>
      </w:r>
      <w:bookmarkEnd w:id="38"/>
    </w:p>
    <w:p w:rsidR="00180ADA" w:rsidRDefault="00EA6E00">
      <w:pPr>
        <w:pStyle w:val="4"/>
      </w:pPr>
      <w:bookmarkStart w:id="39" w:name="_Toc39"/>
      <w:r>
        <w:t>6.1. Рейтинг-план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180ADA">
        <w:trPr>
          <w:trHeight w:val="1200"/>
          <w:tblHeader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180ADA">
        <w:trPr>
          <w:trHeight w:val="517"/>
          <w:tblHeader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180ADA" w:rsidRDefault="00EA6E00" w:rsidP="00621581">
            <w:pPr>
              <w:pStyle w:val="leftspacing0"/>
            </w:pPr>
            <w:r>
              <w:rPr>
                <w:rStyle w:val="font11"/>
              </w:rPr>
              <w:t>ОР-2-</w:t>
            </w:r>
            <w:r w:rsidR="00621581">
              <w:rPr>
                <w:rStyle w:val="font11"/>
              </w:rPr>
              <w:t>2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 Доклад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80ADA">
        <w:trPr>
          <w:trHeight w:val="100"/>
        </w:trPr>
        <w:tc>
          <w:tcPr>
            <w:tcW w:w="5900" w:type="dxa"/>
            <w:gridSpan w:val="4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180ADA" w:rsidRDefault="00180ADA"/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40" w:name="_Toc40"/>
      <w:r>
        <w:t>7. Учебно-методическое и информационное обеспечение дисциплины</w:t>
      </w:r>
      <w:bookmarkEnd w:id="40"/>
    </w:p>
    <w:p w:rsidR="00180ADA" w:rsidRDefault="00EA6E00">
      <w:pPr>
        <w:pStyle w:val="4"/>
      </w:pPr>
      <w:bookmarkStart w:id="41" w:name="_Toc41"/>
      <w:r>
        <w:t>7.1. Основная литература</w:t>
      </w:r>
      <w:bookmarkEnd w:id="41"/>
    </w:p>
    <w:p w:rsidR="00621581" w:rsidRDefault="00EA6E00" w:rsidP="00621581">
      <w:pPr>
        <w:pStyle w:val="justifyspacing01"/>
        <w:numPr>
          <w:ilvl w:val="0"/>
          <w:numId w:val="7"/>
        </w:numPr>
        <w:rPr>
          <w:rStyle w:val="font12"/>
        </w:rPr>
      </w:pPr>
      <w:r>
        <w:rPr>
          <w:rStyle w:val="font12"/>
        </w:rPr>
        <w:t xml:space="preserve">Вьюнов, Ю.А. Русский культурный архетип: страноведение России : учебное пособие / Ю.А. Вьюнов. - 3-е изд., стер. - Москва : Издательство «Флинта», 2017. - 496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.: с. 441-443. - ISBN 978-5-89349-709-0 ; То же [Электронный ресурс]. - URL: </w:t>
      </w:r>
      <w:hyperlink r:id="rId10" w:history="1">
        <w:r w:rsidR="00621581" w:rsidRPr="003B46D4">
          <w:rPr>
            <w:rStyle w:val="a3"/>
          </w:rPr>
          <w:t>http://biblioclub.ru/index.php?page=book&amp;id=136368</w:t>
        </w:r>
      </w:hyperlink>
    </w:p>
    <w:p w:rsidR="00621581" w:rsidRDefault="00EA6E00" w:rsidP="00621581">
      <w:pPr>
        <w:pStyle w:val="justifyspacing01"/>
        <w:numPr>
          <w:ilvl w:val="0"/>
          <w:numId w:val="7"/>
        </w:numPr>
        <w:rPr>
          <w:rStyle w:val="font12"/>
        </w:rPr>
      </w:pPr>
      <w:r>
        <w:rPr>
          <w:rStyle w:val="font12"/>
        </w:rPr>
        <w:t xml:space="preserve">Матеев, Д.А. Страны и регионы мира : учебное пособие / Д.А. Матеев. - Новосибирск : НГТУ, 2011. - 152 с. - ISBN 978-5-7782-1758-4 ; То же [Электронный ресурс]. - URL: </w:t>
      </w:r>
      <w:hyperlink r:id="rId11" w:history="1">
        <w:r w:rsidR="00621581" w:rsidRPr="003B46D4">
          <w:rPr>
            <w:rStyle w:val="a3"/>
          </w:rPr>
          <w:t>http://biblioclub.ru/index.php?page=book&amp;id=229132</w:t>
        </w:r>
      </w:hyperlink>
    </w:p>
    <w:p w:rsidR="00180ADA" w:rsidRDefault="00EA6E00" w:rsidP="00621581">
      <w:pPr>
        <w:pStyle w:val="justifyspacing01"/>
        <w:numPr>
          <w:ilvl w:val="0"/>
          <w:numId w:val="7"/>
        </w:numPr>
      </w:pPr>
      <w:r>
        <w:rPr>
          <w:rStyle w:val="font12"/>
        </w:rPr>
        <w:t xml:space="preserve">Токарева, Н.Д. Россия и русские : учебное пособие по страноведению для изучающих русский язык / Н.Д. Токарева. - Дубна : Издательство Феникс+, 2004. - 376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5-9279-0046-1 ; То же [Электронный ресурс]. - URL: http://biblioclub.ru/index.php?page=book&amp;id=256484 .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42" w:name="_Toc42"/>
      <w:r>
        <w:t>7.2. Дополнительная литература</w:t>
      </w:r>
      <w:bookmarkEnd w:id="42"/>
    </w:p>
    <w:p w:rsidR="00621581" w:rsidRPr="00621581" w:rsidRDefault="00621581" w:rsidP="00621581">
      <w:pPr>
        <w:pStyle w:val="justifyspacing01"/>
        <w:numPr>
          <w:ilvl w:val="0"/>
          <w:numId w:val="8"/>
        </w:numPr>
        <w:rPr>
          <w:rStyle w:val="font12"/>
        </w:rPr>
      </w:pPr>
      <w:proofErr w:type="spellStart"/>
      <w:r w:rsidRPr="00621581">
        <w:rPr>
          <w:rStyle w:val="font12"/>
        </w:rPr>
        <w:lastRenderedPageBreak/>
        <w:t>Алукаева</w:t>
      </w:r>
      <w:proofErr w:type="spellEnd"/>
      <w:r w:rsidRPr="00621581">
        <w:rPr>
          <w:rStyle w:val="font12"/>
        </w:rPr>
        <w:t xml:space="preserve">, М.Р. Давайте говорить по-русски : учебное пособие / М.Р. </w:t>
      </w:r>
      <w:proofErr w:type="spellStart"/>
      <w:r w:rsidRPr="00621581">
        <w:rPr>
          <w:rStyle w:val="font12"/>
        </w:rPr>
        <w:t>Алукаева</w:t>
      </w:r>
      <w:proofErr w:type="spellEnd"/>
      <w:r w:rsidRPr="00621581">
        <w:rPr>
          <w:rStyle w:val="font12"/>
        </w:rPr>
        <w:t xml:space="preserve">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</w:t>
      </w:r>
      <w:proofErr w:type="spellStart"/>
      <w:r w:rsidRPr="00621581">
        <w:rPr>
          <w:rStyle w:val="font12"/>
        </w:rPr>
        <w:t>УрФУ</w:t>
      </w:r>
      <w:proofErr w:type="spellEnd"/>
      <w:r w:rsidRPr="00621581">
        <w:rPr>
          <w:rStyle w:val="font12"/>
        </w:rPr>
        <w:t xml:space="preserve">, 2017. - 273 с. : ил. - </w:t>
      </w:r>
      <w:proofErr w:type="spellStart"/>
      <w:r w:rsidRPr="00621581">
        <w:rPr>
          <w:rStyle w:val="font12"/>
        </w:rPr>
        <w:t>Библиогр</w:t>
      </w:r>
      <w:proofErr w:type="spellEnd"/>
      <w:r w:rsidRPr="00621581">
        <w:rPr>
          <w:rStyle w:val="font12"/>
        </w:rPr>
        <w:t>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621581" w:rsidRPr="00621581" w:rsidRDefault="00621581" w:rsidP="00621581">
      <w:pPr>
        <w:pStyle w:val="justifyspacing01"/>
        <w:numPr>
          <w:ilvl w:val="0"/>
          <w:numId w:val="8"/>
        </w:numPr>
        <w:rPr>
          <w:rStyle w:val="font12"/>
        </w:rPr>
      </w:pPr>
      <w:proofErr w:type="spellStart"/>
      <w:r w:rsidRPr="00621581">
        <w:rPr>
          <w:rStyle w:val="font12"/>
        </w:rPr>
        <w:t>Подшибякина</w:t>
      </w:r>
      <w:proofErr w:type="spellEnd"/>
      <w:r w:rsidRPr="00621581">
        <w:rPr>
          <w:rStyle w:val="font12"/>
        </w:rPr>
        <w:t xml:space="preserve">, Н.А. Русская культура – это очень многое… : учебно-методическое пособие / Н.А. </w:t>
      </w:r>
      <w:proofErr w:type="spellStart"/>
      <w:r w:rsidRPr="00621581">
        <w:rPr>
          <w:rStyle w:val="font12"/>
        </w:rPr>
        <w:t>Подшибякина</w:t>
      </w:r>
      <w:proofErr w:type="spellEnd"/>
      <w:r w:rsidRPr="00621581"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«Волгоградский государственный социально-педагогический университет». - Волгоград : Издательство ВГСПУ "Перемена", 2012. - 84 с. : ил. - </w:t>
      </w:r>
      <w:proofErr w:type="spellStart"/>
      <w:r w:rsidRPr="00621581">
        <w:rPr>
          <w:rStyle w:val="font12"/>
        </w:rPr>
        <w:t>Библиогр</w:t>
      </w:r>
      <w:proofErr w:type="spellEnd"/>
      <w:r w:rsidRPr="00621581">
        <w:rPr>
          <w:rStyle w:val="font12"/>
        </w:rPr>
        <w:t>. в кн. - ISBN 978-5-9935-0265-6 ; То же [Электронный ресурс]. - URL: http://biblioclub.ru/index.php?page=book&amp;id=429356.</w:t>
      </w:r>
    </w:p>
    <w:p w:rsidR="00621581" w:rsidRPr="00621581" w:rsidRDefault="00621581" w:rsidP="00621581">
      <w:pPr>
        <w:pStyle w:val="justifyspacing01"/>
        <w:numPr>
          <w:ilvl w:val="0"/>
          <w:numId w:val="8"/>
        </w:numPr>
        <w:rPr>
          <w:rStyle w:val="font12"/>
        </w:rPr>
      </w:pPr>
      <w:r w:rsidRPr="00621581">
        <w:rPr>
          <w:rStyle w:val="font12"/>
        </w:rPr>
        <w:t xml:space="preserve">Прохоров, Ю.Е. Русские: коммуникативное поведение : монография / Ю.Е. Прохоров, И.А. </w:t>
      </w:r>
      <w:proofErr w:type="spellStart"/>
      <w:r w:rsidRPr="00621581">
        <w:rPr>
          <w:rStyle w:val="font12"/>
        </w:rPr>
        <w:t>Стернин</w:t>
      </w:r>
      <w:proofErr w:type="spellEnd"/>
      <w:r w:rsidRPr="00621581">
        <w:rPr>
          <w:rStyle w:val="font12"/>
        </w:rPr>
        <w:t xml:space="preserve">. - 5-е изд., стер. - Москва : Издательство «Флинта», 2016. - 328 с. - </w:t>
      </w:r>
      <w:proofErr w:type="spellStart"/>
      <w:r w:rsidRPr="00621581">
        <w:rPr>
          <w:rStyle w:val="font12"/>
        </w:rPr>
        <w:t>Библиогр</w:t>
      </w:r>
      <w:proofErr w:type="spellEnd"/>
      <w:r w:rsidRPr="00621581">
        <w:rPr>
          <w:rStyle w:val="font12"/>
        </w:rPr>
        <w:t>. в кн. - ISBN 978-5-89349-812-7 ; То же [Электронный ресурс]. - URL: http://biblioclub.ru/index.php?page=book&amp;id=83627.</w:t>
      </w:r>
    </w:p>
    <w:p w:rsidR="00180ADA" w:rsidRDefault="00621581" w:rsidP="00621581">
      <w:pPr>
        <w:pStyle w:val="justifyspacing01"/>
        <w:numPr>
          <w:ilvl w:val="0"/>
          <w:numId w:val="8"/>
        </w:numPr>
      </w:pPr>
      <w:r w:rsidRPr="00621581">
        <w:rPr>
          <w:rStyle w:val="font12"/>
        </w:rPr>
        <w:t xml:space="preserve">Стаценко, А.С. </w:t>
      </w:r>
      <w:proofErr w:type="spellStart"/>
      <w:r w:rsidRPr="00621581">
        <w:rPr>
          <w:rStyle w:val="font12"/>
        </w:rPr>
        <w:t>Лингвокультурная</w:t>
      </w:r>
      <w:proofErr w:type="spellEnd"/>
      <w:r w:rsidRPr="00621581">
        <w:rPr>
          <w:rStyle w:val="font12"/>
        </w:rPr>
        <w:t xml:space="preserve"> компетенция: приемы формирования на занятиях по иностранному языку в неязыковом вузе : монография / А.С. Стаценко, Ю.С. Баскова. - Москва : Прометей, 2015. - 116 с. : схем., табл., ил. - </w:t>
      </w:r>
      <w:proofErr w:type="spellStart"/>
      <w:r w:rsidRPr="00621581">
        <w:rPr>
          <w:rStyle w:val="font12"/>
        </w:rPr>
        <w:t>Библиогр</w:t>
      </w:r>
      <w:proofErr w:type="spellEnd"/>
      <w:r w:rsidRPr="00621581">
        <w:rPr>
          <w:rStyle w:val="font12"/>
        </w:rPr>
        <w:t>. в кн. - ISBN 978-5-9906134-2-3 ; То же [Электронный ресурс]. - URL: http://biblioclub.ru/index.php?page=book&amp;id=437358.</w:t>
      </w:r>
      <w:r w:rsidR="00EA6E00">
        <w:rPr>
          <w:rStyle w:val="font12"/>
        </w:rPr>
        <w:t xml:space="preserve">.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43" w:name="_Toc43"/>
      <w:r>
        <w:t>7.3. Перечень учебно-методического обеспечения для самостоятельной работы обучающихся по дисциплине</w:t>
      </w:r>
      <w:bookmarkEnd w:id="43"/>
    </w:p>
    <w:p w:rsidR="00621581" w:rsidRDefault="00EA6E00" w:rsidP="00621581">
      <w:pPr>
        <w:pStyle w:val="justifyspacing01"/>
        <w:numPr>
          <w:ilvl w:val="0"/>
          <w:numId w:val="9"/>
        </w:numPr>
        <w:rPr>
          <w:rStyle w:val="font12"/>
        </w:rPr>
      </w:pPr>
      <w:r>
        <w:rPr>
          <w:rStyle w:val="font12"/>
        </w:rPr>
        <w:t xml:space="preserve">Знакомьтесь с Россией : в 2-х ч. / Л.А. </w:t>
      </w:r>
      <w:proofErr w:type="spellStart"/>
      <w:r>
        <w:rPr>
          <w:rStyle w:val="font12"/>
        </w:rPr>
        <w:t>Шлыкова</w:t>
      </w:r>
      <w:proofErr w:type="spellEnd"/>
      <w:r>
        <w:rPr>
          <w:rStyle w:val="font12"/>
        </w:rPr>
        <w:t xml:space="preserve">, Л.А. </w:t>
      </w:r>
      <w:proofErr w:type="spellStart"/>
      <w:r>
        <w:rPr>
          <w:rStyle w:val="font12"/>
        </w:rPr>
        <w:t>Кемулария</w:t>
      </w:r>
      <w:proofErr w:type="spellEnd"/>
      <w:r>
        <w:rPr>
          <w:rStyle w:val="font12"/>
        </w:rPr>
        <w:t xml:space="preserve">, И.В. </w:t>
      </w:r>
      <w:proofErr w:type="spellStart"/>
      <w:r>
        <w:rPr>
          <w:rStyle w:val="font12"/>
        </w:rPr>
        <w:t>Адигезалова</w:t>
      </w:r>
      <w:proofErr w:type="spellEnd"/>
      <w:r>
        <w:rPr>
          <w:rStyle w:val="font12"/>
        </w:rPr>
        <w:t xml:space="preserve"> и др.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Ч. 2. - 84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978-5-00032-035-8 ; То же [Электронный ресурс]. - URL: http://biblioclub.ru/in</w:t>
      </w:r>
      <w:r w:rsidR="00621581">
        <w:rPr>
          <w:rStyle w:val="font12"/>
        </w:rPr>
        <w:t xml:space="preserve">dex.php?page=book&amp;id=255916. </w:t>
      </w:r>
    </w:p>
    <w:p w:rsidR="00180ADA" w:rsidRDefault="00EA6E00" w:rsidP="00621581">
      <w:pPr>
        <w:pStyle w:val="justifyspacing01"/>
        <w:numPr>
          <w:ilvl w:val="0"/>
          <w:numId w:val="9"/>
        </w:numPr>
      </w:pPr>
      <w:r>
        <w:rPr>
          <w:rStyle w:val="font12"/>
        </w:rPr>
        <w:t xml:space="preserve">Костина, Е.А. Педагогическая технология развития культурно-страноведческой компетенции учителя иностранного языка : монография / Е.А. Костина. - Москва ;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- 143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110-118. - ISBN 978-5-4475-</w:t>
      </w:r>
      <w:r>
        <w:rPr>
          <w:rStyle w:val="font12"/>
        </w:rPr>
        <w:lastRenderedPageBreak/>
        <w:t xml:space="preserve">4496-6 ; То же [Электронный ресурс]. - URL: http://biblioclub.ru/index.php?page=book&amp;id=278042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44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B66B65" w:rsidRDefault="00EA6E00" w:rsidP="00B66B65">
      <w:pPr>
        <w:pStyle w:val="justifyspacing01"/>
        <w:numPr>
          <w:ilvl w:val="0"/>
          <w:numId w:val="10"/>
        </w:numPr>
        <w:rPr>
          <w:rStyle w:val="font12"/>
        </w:rPr>
      </w:pPr>
      <w:r>
        <w:rPr>
          <w:rStyle w:val="font12"/>
        </w:rPr>
        <w:t xml:space="preserve">Обществознание: адаптированные тексты для иностранных студентов : учебное пособие / Г.А. Быковская, Л.А. </w:t>
      </w:r>
      <w:proofErr w:type="spellStart"/>
      <w:r>
        <w:rPr>
          <w:rStyle w:val="font12"/>
        </w:rPr>
        <w:t>Кемулария</w:t>
      </w:r>
      <w:proofErr w:type="spellEnd"/>
      <w:r>
        <w:rPr>
          <w:rStyle w:val="font12"/>
        </w:rPr>
        <w:t xml:space="preserve">, Р.А. Черенков, Л.А. </w:t>
      </w:r>
      <w:proofErr w:type="spellStart"/>
      <w:r>
        <w:rPr>
          <w:rStyle w:val="font12"/>
        </w:rPr>
        <w:t>Шлыкова</w:t>
      </w:r>
      <w:proofErr w:type="spellEnd"/>
      <w:r>
        <w:rPr>
          <w:rStyle w:val="font12"/>
        </w:rPr>
        <w:t xml:space="preserve"> ; науч. ред. В.М. Черных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- 53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978-5-00032-233-8 ; То же [Электронный ресурс]. - URL: http://biblioclub.ru/in</w:t>
      </w:r>
      <w:r w:rsidR="00B66B65">
        <w:rPr>
          <w:rStyle w:val="font12"/>
        </w:rPr>
        <w:t xml:space="preserve">dex.php?page=book&amp;id=481972. </w:t>
      </w:r>
    </w:p>
    <w:p w:rsidR="00180ADA" w:rsidRDefault="00EA6E00" w:rsidP="00B66B65">
      <w:pPr>
        <w:pStyle w:val="justifyspacing01"/>
        <w:numPr>
          <w:ilvl w:val="0"/>
          <w:numId w:val="10"/>
        </w:numPr>
      </w:pPr>
      <w:proofErr w:type="spellStart"/>
      <w:r>
        <w:rPr>
          <w:rStyle w:val="font12"/>
        </w:rPr>
        <w:t>Тинякова</w:t>
      </w:r>
      <w:proofErr w:type="spellEnd"/>
      <w:r>
        <w:rPr>
          <w:rStyle w:val="font12"/>
        </w:rPr>
        <w:t xml:space="preserve">, Е.А. Методические материалы по гуманитарным дисциплинам : пособие / Е.А. </w:t>
      </w:r>
      <w:proofErr w:type="spellStart"/>
      <w:r>
        <w:rPr>
          <w:rStyle w:val="font12"/>
        </w:rPr>
        <w:t>Тинякова</w:t>
      </w:r>
      <w:proofErr w:type="spellEnd"/>
      <w:r>
        <w:rPr>
          <w:rStyle w:val="font12"/>
        </w:rPr>
        <w:t xml:space="preserve">. - Москва ;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2015. - Ч. 4. Внеклассные мероприятия. - 45 с. : ил. - ISBN 978-5-4475-3758-6 ; То же [Электронный ресурс]. - URL: http://biblioclub.ru/index.php?page=book&amp;id=270462.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45" w:name="_Toc45"/>
      <w:r>
        <w:t>8. Фонды оценочных средств</w:t>
      </w:r>
      <w:bookmarkEnd w:id="45"/>
    </w:p>
    <w:p w:rsidR="00180ADA" w:rsidRDefault="00EA6E00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46" w:name="_Toc46"/>
      <w:r>
        <w:t>9. Материально-техническое обеспечение образовательного процесса по дисциплине</w:t>
      </w:r>
      <w:bookmarkEnd w:id="46"/>
    </w:p>
    <w:p w:rsidR="00180ADA" w:rsidRDefault="00EA6E00">
      <w:pPr>
        <w:pStyle w:val="4"/>
      </w:pPr>
      <w:bookmarkStart w:id="47" w:name="_Toc47"/>
      <w:r>
        <w:t>9.1. Описание материально-технической базы</w:t>
      </w:r>
      <w:bookmarkEnd w:id="47"/>
    </w:p>
    <w:p w:rsidR="00180ADA" w:rsidRDefault="00EA6E00">
      <w:pPr>
        <w:pStyle w:val="justifyspacing01indent"/>
      </w:pPr>
      <w:r>
        <w:rPr>
          <w:rStyle w:val="font12"/>
        </w:rPr>
        <w:t>Для проведения занятий по дисциплине «Страноведение России»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48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180ADA" w:rsidRDefault="00EA6E00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, в том числе сетевое взаимодействие с помощью разнообразных сетевых ресурсов, например Google-</w:t>
      </w:r>
      <w:r>
        <w:rPr>
          <w:rStyle w:val="font12"/>
        </w:rPr>
        <w:lastRenderedPageBreak/>
        <w:t>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2"/>
      </w:pPr>
      <w:bookmarkStart w:id="49" w:name="_Toc49"/>
      <w:r>
        <w:t>5.3. Программа дисциплины «Стилистика русского языка»</w:t>
      </w:r>
      <w:bookmarkEnd w:id="49"/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50" w:name="_Toc50"/>
      <w:r>
        <w:t>1. Пояснительная записка</w:t>
      </w:r>
      <w:bookmarkEnd w:id="50"/>
    </w:p>
    <w:p w:rsidR="00180ADA" w:rsidRDefault="00EA6E00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базового уровня. Программа призвана помочь иностранным студентам в овладении основными теоретическими знаниями по дисциплине, принципами стилистического выбора, а также в изучении основных условий этого выбора в русском языке. </w:t>
      </w:r>
    </w:p>
    <w:p w:rsidR="00180ADA" w:rsidRDefault="00EA6E00">
      <w:pPr>
        <w:pStyle w:val="3"/>
      </w:pPr>
      <w:bookmarkStart w:id="51" w:name="_Toc51"/>
      <w:r>
        <w:t>2. Место в структуре модуля</w:t>
      </w:r>
      <w:bookmarkEnd w:id="51"/>
    </w:p>
    <w:p w:rsidR="00180ADA" w:rsidRDefault="00EA6E00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(уровень компетентного владения)". Данная дисциплина относится к базовой части программы и является обязательной для освоения обучающимися. Для освоения дисциплины "Стилистика русского языка" необходимы знания, умения и навыки, полученные в ходе изучения дисциплин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(аудирование)", "Лексикология русского языка",  "Культура русской речи".</w:t>
      </w:r>
    </w:p>
    <w:p w:rsidR="00180ADA" w:rsidRDefault="00EA6E00">
      <w:pPr>
        <w:pStyle w:val="3"/>
      </w:pPr>
      <w:bookmarkStart w:id="52" w:name="_Toc52"/>
      <w:r>
        <w:t>3. Цели и задачи</w:t>
      </w:r>
      <w:bookmarkEnd w:id="52"/>
    </w:p>
    <w:p w:rsidR="00180ADA" w:rsidRDefault="00EA6E00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у студентов системы научных и практических знаний и умений в области стилистики русского языка.</w:t>
      </w:r>
    </w:p>
    <w:p w:rsidR="00180ADA" w:rsidRDefault="00180ADA">
      <w:pPr>
        <w:pStyle w:val="centerspacing0"/>
        <w:rPr>
          <w:rStyle w:val="font12"/>
        </w:rPr>
      </w:pPr>
    </w:p>
    <w:p w:rsidR="00C52E3A" w:rsidRDefault="00EA6E00">
      <w:pPr>
        <w:pStyle w:val="justifyspacing01indent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C52E3A" w:rsidRDefault="00EA6E00">
      <w:pPr>
        <w:pStyle w:val="justifyspacing01indent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 xml:space="preserve">- обучение студентов основным теоретическим положениям стилистики и ее метаязыку; </w:t>
      </w:r>
    </w:p>
    <w:p w:rsidR="00C52E3A" w:rsidRDefault="00EA6E00">
      <w:pPr>
        <w:pStyle w:val="justifyspacing01indent"/>
        <w:rPr>
          <w:rStyle w:val="font12"/>
        </w:rPr>
      </w:pPr>
      <w:r>
        <w:rPr>
          <w:rStyle w:val="font12"/>
        </w:rPr>
        <w:t xml:space="preserve">- формирование у студентов необходимого уровня лингвистической подготовки для понимания особенностей употребления языка в зависимости от сферы его употребления, целей, задач и условий общения; </w:t>
      </w:r>
    </w:p>
    <w:p w:rsidR="00C52E3A" w:rsidRDefault="00EA6E00">
      <w:pPr>
        <w:pStyle w:val="justifyspacing01indent"/>
        <w:rPr>
          <w:rStyle w:val="font12"/>
        </w:rPr>
      </w:pPr>
      <w:r>
        <w:rPr>
          <w:rStyle w:val="font12"/>
        </w:rPr>
        <w:t xml:space="preserve">- приобретение практических навыков анализа текстов разных функциональных стилей в единстве комплексов </w:t>
      </w:r>
      <w:proofErr w:type="spellStart"/>
      <w:r>
        <w:rPr>
          <w:rStyle w:val="font12"/>
        </w:rPr>
        <w:t>разноуровневых</w:t>
      </w:r>
      <w:proofErr w:type="spellEnd"/>
      <w:r>
        <w:rPr>
          <w:rStyle w:val="font12"/>
        </w:rPr>
        <w:t xml:space="preserve"> языковых единиц и выражаемого ими содержания;</w:t>
      </w:r>
    </w:p>
    <w:p w:rsidR="00180ADA" w:rsidRDefault="00EA6E00">
      <w:pPr>
        <w:pStyle w:val="justifyspacing01indent"/>
      </w:pPr>
      <w:r>
        <w:rPr>
          <w:rStyle w:val="font12"/>
        </w:rPr>
        <w:t xml:space="preserve"> - формирование умений применять полученные знания в практике школьного образования. 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53" w:name="_Toc53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1965"/>
        <w:gridCol w:w="1314"/>
        <w:gridCol w:w="2013"/>
        <w:gridCol w:w="1710"/>
        <w:gridCol w:w="1953"/>
      </w:tblGrid>
      <w:tr w:rsidR="00180ADA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80ADA">
        <w:trPr>
          <w:trHeight w:val="10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Формирует образовательные результаты в рамках учебных предметов, учитывая при общении данный уровень владения языка.</w:t>
            </w:r>
          </w:p>
        </w:tc>
        <w:tc>
          <w:tcPr>
            <w:tcW w:w="1000" w:type="dxa"/>
          </w:tcPr>
          <w:p w:rsidR="00180ADA" w:rsidRDefault="00EA6E00" w:rsidP="00C52E3A">
            <w:pPr>
              <w:pStyle w:val="leftspacing0"/>
            </w:pPr>
            <w:r>
              <w:rPr>
                <w:rStyle w:val="font11"/>
              </w:rPr>
              <w:t>ОР-1-</w:t>
            </w:r>
            <w:r w:rsidR="00C52E3A">
              <w:rPr>
                <w:rStyle w:val="font11"/>
              </w:rPr>
              <w:t>3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Умеет применять диагностические средства, формы контроля и оценки сформированности образовательных результатов да данном уровне владения языка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ОПК.5.1. ОПК.5.2.  ОПК.5.3.  ПК 1.1. ПК 1.2.  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Практическое задание Доклад 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54" w:name="_Toc54"/>
      <w:r>
        <w:t>5. Содержание дисциплины</w:t>
      </w:r>
      <w:bookmarkEnd w:id="54"/>
    </w:p>
    <w:p w:rsidR="00180ADA" w:rsidRDefault="00EA6E00">
      <w:pPr>
        <w:pStyle w:val="4"/>
      </w:pPr>
      <w:bookmarkStart w:id="55" w:name="_Toc55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917"/>
        <w:gridCol w:w="1115"/>
        <w:gridCol w:w="1329"/>
        <w:gridCol w:w="1801"/>
        <w:gridCol w:w="1532"/>
      </w:tblGrid>
      <w:tr w:rsidR="00180ADA" w:rsidTr="00462715">
        <w:trPr>
          <w:trHeight w:val="300"/>
          <w:tblHeader/>
        </w:trPr>
        <w:tc>
          <w:tcPr>
            <w:tcW w:w="3085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61" w:type="dxa"/>
            <w:gridSpan w:val="3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1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32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180ADA" w:rsidTr="00462715">
        <w:trPr>
          <w:trHeight w:val="300"/>
          <w:tblHeader/>
        </w:trPr>
        <w:tc>
          <w:tcPr>
            <w:tcW w:w="3085" w:type="dxa"/>
            <w:vMerge/>
          </w:tcPr>
          <w:p w:rsidR="00180ADA" w:rsidRDefault="00180ADA"/>
        </w:tc>
        <w:tc>
          <w:tcPr>
            <w:tcW w:w="2032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29" w:type="dxa"/>
            <w:vMerge w:val="restart"/>
          </w:tcPr>
          <w:p w:rsidR="00180ADA" w:rsidRDefault="002745D6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EA6E00">
              <w:rPr>
                <w:rStyle w:val="font11"/>
              </w:rPr>
              <w:t>тная СР ( в т.ч. и ЭИОС)</w:t>
            </w:r>
          </w:p>
        </w:tc>
        <w:tc>
          <w:tcPr>
            <w:tcW w:w="1801" w:type="dxa"/>
            <w:vMerge/>
          </w:tcPr>
          <w:p w:rsidR="00180ADA" w:rsidRDefault="00180ADA"/>
        </w:tc>
        <w:tc>
          <w:tcPr>
            <w:tcW w:w="1532" w:type="dxa"/>
            <w:vMerge/>
          </w:tcPr>
          <w:p w:rsidR="00180ADA" w:rsidRDefault="00180ADA"/>
        </w:tc>
      </w:tr>
      <w:tr w:rsidR="00180ADA" w:rsidTr="00462715">
        <w:trPr>
          <w:trHeight w:val="300"/>
          <w:tblHeader/>
        </w:trPr>
        <w:tc>
          <w:tcPr>
            <w:tcW w:w="3085" w:type="dxa"/>
            <w:vMerge/>
          </w:tcPr>
          <w:p w:rsidR="00180ADA" w:rsidRDefault="00180ADA"/>
        </w:tc>
        <w:tc>
          <w:tcPr>
            <w:tcW w:w="917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29" w:type="dxa"/>
            <w:vMerge/>
          </w:tcPr>
          <w:p w:rsidR="00180ADA" w:rsidRDefault="00180ADA"/>
        </w:tc>
        <w:tc>
          <w:tcPr>
            <w:tcW w:w="1801" w:type="dxa"/>
            <w:vMerge/>
          </w:tcPr>
          <w:p w:rsidR="00180ADA" w:rsidRDefault="00180ADA"/>
        </w:tc>
        <w:tc>
          <w:tcPr>
            <w:tcW w:w="1532" w:type="dxa"/>
            <w:vMerge/>
          </w:tcPr>
          <w:p w:rsidR="00180ADA" w:rsidRDefault="00180ADA"/>
        </w:tc>
      </w:tr>
      <w:tr w:rsidR="00462715" w:rsidTr="00462715">
        <w:trPr>
          <w:trHeight w:val="500"/>
        </w:trPr>
        <w:tc>
          <w:tcPr>
            <w:tcW w:w="3085" w:type="dxa"/>
          </w:tcPr>
          <w:p w:rsidR="00462715" w:rsidRDefault="00462715" w:rsidP="00701B4D">
            <w:pPr>
              <w:pStyle w:val="leftspacing0"/>
            </w:pPr>
            <w:r>
              <w:rPr>
                <w:rStyle w:val="font11bold"/>
              </w:rPr>
              <w:t>Раздел 1. Стилистика как наука и учебный предмет</w:t>
            </w:r>
          </w:p>
        </w:tc>
        <w:tc>
          <w:tcPr>
            <w:tcW w:w="917" w:type="dxa"/>
          </w:tcPr>
          <w:p w:rsidR="00462715" w:rsidRDefault="00462715" w:rsidP="00701B4D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462715" w:rsidRDefault="00462715" w:rsidP="00701B4D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29" w:type="dxa"/>
          </w:tcPr>
          <w:p w:rsidR="00462715" w:rsidRDefault="00462715" w:rsidP="00701B4D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1" w:type="dxa"/>
          </w:tcPr>
          <w:p w:rsidR="00462715" w:rsidRDefault="00462715" w:rsidP="00701B4D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32" w:type="dxa"/>
          </w:tcPr>
          <w:p w:rsidR="00462715" w:rsidRDefault="00462715" w:rsidP="00701B4D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462715" w:rsidTr="00701B4D">
        <w:trPr>
          <w:trHeight w:val="500"/>
        </w:trPr>
        <w:tc>
          <w:tcPr>
            <w:tcW w:w="3085" w:type="dxa"/>
          </w:tcPr>
          <w:p w:rsidR="00462715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1.1.</w:t>
            </w:r>
            <w:r w:rsidR="00462715" w:rsidRPr="00E665D1">
              <w:rPr>
                <w:color w:val="000000"/>
                <w:sz w:val="19"/>
                <w:szCs w:val="19"/>
              </w:rPr>
              <w:t>Предмет, задачи, разделы и методы стилистики</w:t>
            </w:r>
            <w:r w:rsidR="00462715">
              <w:rPr>
                <w:color w:val="000000"/>
                <w:sz w:val="19"/>
                <w:szCs w:val="19"/>
              </w:rPr>
              <w:t>. Основные понятия стилистики.</w:t>
            </w:r>
          </w:p>
        </w:tc>
        <w:tc>
          <w:tcPr>
            <w:tcW w:w="917" w:type="dxa"/>
          </w:tcPr>
          <w:p w:rsidR="00462715" w:rsidRDefault="002511A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462715" w:rsidRDefault="002511A4" w:rsidP="00701B4D">
            <w:pPr>
              <w:pStyle w:val="leftspacing0"/>
            </w:pPr>
            <w:r>
              <w:t>2</w:t>
            </w:r>
          </w:p>
        </w:tc>
        <w:tc>
          <w:tcPr>
            <w:tcW w:w="1329" w:type="dxa"/>
          </w:tcPr>
          <w:p w:rsidR="00462715" w:rsidRDefault="002511A4" w:rsidP="00701B4D">
            <w:pPr>
              <w:pStyle w:val="leftspacing0"/>
            </w:pPr>
            <w:r>
              <w:t>1</w:t>
            </w:r>
          </w:p>
        </w:tc>
        <w:tc>
          <w:tcPr>
            <w:tcW w:w="1801" w:type="dxa"/>
          </w:tcPr>
          <w:p w:rsidR="00462715" w:rsidRDefault="00D23554" w:rsidP="00701B4D">
            <w:pPr>
              <w:pStyle w:val="leftspacing0"/>
            </w:pPr>
            <w:r>
              <w:t>4</w:t>
            </w:r>
          </w:p>
        </w:tc>
        <w:tc>
          <w:tcPr>
            <w:tcW w:w="1532" w:type="dxa"/>
          </w:tcPr>
          <w:p w:rsidR="00462715" w:rsidRDefault="002511A4" w:rsidP="00701B4D">
            <w:pPr>
              <w:pStyle w:val="leftspacing0"/>
            </w:pPr>
            <w:r>
              <w:t>7</w:t>
            </w:r>
          </w:p>
        </w:tc>
      </w:tr>
      <w:tr w:rsidR="00462715" w:rsidTr="00701B4D">
        <w:trPr>
          <w:trHeight w:val="500"/>
        </w:trPr>
        <w:tc>
          <w:tcPr>
            <w:tcW w:w="3085" w:type="dxa"/>
          </w:tcPr>
          <w:p w:rsidR="00462715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1.2.</w:t>
            </w:r>
            <w:r w:rsidR="00462715" w:rsidRPr="00E665D1">
              <w:rPr>
                <w:color w:val="000000"/>
                <w:sz w:val="19"/>
                <w:szCs w:val="19"/>
              </w:rPr>
              <w:t>Стилистический анализ текстов разных стилей с использованием методов наблюдения, описания, сравнительно- сопоставительного, функционального и стилистического</w:t>
            </w:r>
            <w:r w:rsidR="00462715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17" w:type="dxa"/>
          </w:tcPr>
          <w:p w:rsidR="00462715" w:rsidRDefault="002511A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462715" w:rsidRDefault="002511A4" w:rsidP="00701B4D">
            <w:pPr>
              <w:pStyle w:val="leftspacing0"/>
            </w:pPr>
            <w:r>
              <w:t>2</w:t>
            </w:r>
          </w:p>
        </w:tc>
        <w:tc>
          <w:tcPr>
            <w:tcW w:w="1329" w:type="dxa"/>
          </w:tcPr>
          <w:p w:rsidR="00462715" w:rsidRDefault="002511A4" w:rsidP="00701B4D">
            <w:pPr>
              <w:pStyle w:val="leftspacing0"/>
            </w:pPr>
            <w:r>
              <w:t>2</w:t>
            </w:r>
          </w:p>
        </w:tc>
        <w:tc>
          <w:tcPr>
            <w:tcW w:w="1801" w:type="dxa"/>
          </w:tcPr>
          <w:p w:rsidR="00462715" w:rsidRDefault="00D23554" w:rsidP="00701B4D">
            <w:pPr>
              <w:pStyle w:val="leftspacing0"/>
            </w:pPr>
            <w:r>
              <w:t>5</w:t>
            </w:r>
          </w:p>
        </w:tc>
        <w:tc>
          <w:tcPr>
            <w:tcW w:w="1532" w:type="dxa"/>
          </w:tcPr>
          <w:p w:rsidR="00462715" w:rsidRDefault="002511A4" w:rsidP="00701B4D">
            <w:pPr>
              <w:pStyle w:val="leftspacing0"/>
            </w:pPr>
            <w:r>
              <w:t>9</w:t>
            </w:r>
          </w:p>
        </w:tc>
      </w:tr>
      <w:tr w:rsidR="00180ADA" w:rsidTr="00462715">
        <w:trPr>
          <w:trHeight w:val="500"/>
        </w:trPr>
        <w:tc>
          <w:tcPr>
            <w:tcW w:w="308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2. Стилистика ресурсов</w:t>
            </w:r>
          </w:p>
        </w:tc>
        <w:tc>
          <w:tcPr>
            <w:tcW w:w="917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29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1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32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462715" w:rsidTr="00701B4D">
        <w:trPr>
          <w:trHeight w:val="500"/>
        </w:trPr>
        <w:tc>
          <w:tcPr>
            <w:tcW w:w="3085" w:type="dxa"/>
          </w:tcPr>
          <w:p w:rsidR="00462715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2.1.</w:t>
            </w:r>
            <w:r w:rsidR="000B42E2" w:rsidRPr="00E665D1">
              <w:rPr>
                <w:color w:val="000000"/>
                <w:sz w:val="19"/>
                <w:szCs w:val="19"/>
              </w:rPr>
              <w:t>Синонимия и соотносительность способов языкового выражения</w:t>
            </w:r>
            <w:r w:rsidR="000B42E2">
              <w:rPr>
                <w:color w:val="000000"/>
                <w:sz w:val="19"/>
                <w:szCs w:val="19"/>
              </w:rPr>
              <w:t xml:space="preserve">. </w:t>
            </w:r>
            <w:r w:rsidR="000B42E2" w:rsidRPr="00E665D1">
              <w:rPr>
                <w:color w:val="000000"/>
                <w:sz w:val="19"/>
                <w:szCs w:val="19"/>
              </w:rPr>
              <w:t>Стилистическое использование лексических и грамматических синонимов в текстах разных стилей</w:t>
            </w:r>
            <w:r w:rsidR="000B42E2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17" w:type="dxa"/>
          </w:tcPr>
          <w:p w:rsidR="00462715" w:rsidRDefault="00D2355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462715" w:rsidRDefault="00D23554" w:rsidP="00701B4D">
            <w:pPr>
              <w:pStyle w:val="leftspacing0"/>
            </w:pPr>
            <w:r>
              <w:t>2</w:t>
            </w:r>
          </w:p>
        </w:tc>
        <w:tc>
          <w:tcPr>
            <w:tcW w:w="1329" w:type="dxa"/>
          </w:tcPr>
          <w:p w:rsidR="00462715" w:rsidRDefault="00D23554" w:rsidP="00701B4D">
            <w:pPr>
              <w:pStyle w:val="leftspacing0"/>
            </w:pPr>
            <w:r>
              <w:t>1</w:t>
            </w:r>
          </w:p>
        </w:tc>
        <w:tc>
          <w:tcPr>
            <w:tcW w:w="1801" w:type="dxa"/>
          </w:tcPr>
          <w:p w:rsidR="00462715" w:rsidRDefault="00D23554" w:rsidP="00701B4D">
            <w:pPr>
              <w:pStyle w:val="leftspacing0"/>
            </w:pPr>
            <w:r>
              <w:t>4</w:t>
            </w:r>
          </w:p>
        </w:tc>
        <w:tc>
          <w:tcPr>
            <w:tcW w:w="1532" w:type="dxa"/>
          </w:tcPr>
          <w:p w:rsidR="00462715" w:rsidRDefault="00D23554" w:rsidP="00701B4D">
            <w:pPr>
              <w:pStyle w:val="leftspacing0"/>
            </w:pPr>
            <w:r>
              <w:t>8</w:t>
            </w:r>
          </w:p>
        </w:tc>
      </w:tr>
      <w:tr w:rsidR="00462715" w:rsidTr="00701B4D">
        <w:trPr>
          <w:trHeight w:val="500"/>
        </w:trPr>
        <w:tc>
          <w:tcPr>
            <w:tcW w:w="3085" w:type="dxa"/>
          </w:tcPr>
          <w:p w:rsidR="00462715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2.2.</w:t>
            </w:r>
            <w:r w:rsidR="000B42E2" w:rsidRPr="00E665D1">
              <w:rPr>
                <w:color w:val="000000"/>
                <w:sz w:val="19"/>
                <w:szCs w:val="19"/>
              </w:rPr>
              <w:t>Стилистическая окраска фразеологизмов. Авторское употребление фразеологизмов.</w:t>
            </w:r>
          </w:p>
        </w:tc>
        <w:tc>
          <w:tcPr>
            <w:tcW w:w="917" w:type="dxa"/>
          </w:tcPr>
          <w:p w:rsidR="00462715" w:rsidRDefault="00D2355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462715" w:rsidRDefault="00D23554" w:rsidP="00701B4D">
            <w:pPr>
              <w:pStyle w:val="leftspacing0"/>
            </w:pPr>
            <w:r>
              <w:t>2</w:t>
            </w:r>
          </w:p>
        </w:tc>
        <w:tc>
          <w:tcPr>
            <w:tcW w:w="1329" w:type="dxa"/>
          </w:tcPr>
          <w:p w:rsidR="00462715" w:rsidRDefault="00D23554" w:rsidP="00701B4D">
            <w:pPr>
              <w:pStyle w:val="leftspacing0"/>
            </w:pPr>
            <w:r>
              <w:t>2</w:t>
            </w:r>
          </w:p>
        </w:tc>
        <w:tc>
          <w:tcPr>
            <w:tcW w:w="1801" w:type="dxa"/>
          </w:tcPr>
          <w:p w:rsidR="00462715" w:rsidRDefault="00D23554" w:rsidP="00701B4D">
            <w:pPr>
              <w:pStyle w:val="leftspacing0"/>
            </w:pPr>
            <w:r>
              <w:t>5</w:t>
            </w:r>
          </w:p>
        </w:tc>
        <w:tc>
          <w:tcPr>
            <w:tcW w:w="1532" w:type="dxa"/>
          </w:tcPr>
          <w:p w:rsidR="00462715" w:rsidRDefault="00D23554" w:rsidP="00701B4D">
            <w:pPr>
              <w:pStyle w:val="leftspacing0"/>
            </w:pPr>
            <w:r>
              <w:t>10</w:t>
            </w:r>
          </w:p>
        </w:tc>
      </w:tr>
      <w:tr w:rsidR="00180ADA" w:rsidTr="00462715">
        <w:trPr>
          <w:trHeight w:val="500"/>
        </w:trPr>
        <w:tc>
          <w:tcPr>
            <w:tcW w:w="308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3. Функциональная стилистика.</w:t>
            </w:r>
          </w:p>
        </w:tc>
        <w:tc>
          <w:tcPr>
            <w:tcW w:w="917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29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1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9</w:t>
            </w:r>
          </w:p>
        </w:tc>
        <w:tc>
          <w:tcPr>
            <w:tcW w:w="1532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</w:tr>
      <w:tr w:rsidR="00462715" w:rsidTr="00701B4D">
        <w:trPr>
          <w:trHeight w:val="500"/>
        </w:trPr>
        <w:tc>
          <w:tcPr>
            <w:tcW w:w="3085" w:type="dxa"/>
          </w:tcPr>
          <w:p w:rsidR="00462715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3.1.</w:t>
            </w:r>
            <w:r w:rsidR="000B42E2" w:rsidRPr="00E665D1">
              <w:rPr>
                <w:color w:val="000000"/>
                <w:sz w:val="19"/>
                <w:szCs w:val="19"/>
              </w:rPr>
              <w:t xml:space="preserve">Лингвистические и экстралингвистические принципы выделения функциональных стилей </w:t>
            </w:r>
            <w:r w:rsidR="000B42E2" w:rsidRPr="00E665D1">
              <w:rPr>
                <w:color w:val="000000"/>
                <w:sz w:val="19"/>
                <w:szCs w:val="19"/>
              </w:rPr>
              <w:lastRenderedPageBreak/>
              <w:t xml:space="preserve">современного русского языка.  </w:t>
            </w:r>
          </w:p>
        </w:tc>
        <w:tc>
          <w:tcPr>
            <w:tcW w:w="917" w:type="dxa"/>
          </w:tcPr>
          <w:p w:rsidR="00462715" w:rsidRDefault="008E7E42" w:rsidP="00701B4D">
            <w:pPr>
              <w:pStyle w:val="leftspacing0"/>
            </w:pPr>
            <w:r>
              <w:lastRenderedPageBreak/>
              <w:t>1</w:t>
            </w:r>
          </w:p>
        </w:tc>
        <w:tc>
          <w:tcPr>
            <w:tcW w:w="1115" w:type="dxa"/>
          </w:tcPr>
          <w:p w:rsidR="00462715" w:rsidRDefault="008E7E42" w:rsidP="00701B4D">
            <w:pPr>
              <w:pStyle w:val="leftspacing0"/>
            </w:pPr>
            <w:r>
              <w:t>1</w:t>
            </w:r>
          </w:p>
        </w:tc>
        <w:tc>
          <w:tcPr>
            <w:tcW w:w="1329" w:type="dxa"/>
          </w:tcPr>
          <w:p w:rsidR="00462715" w:rsidRDefault="00462715" w:rsidP="00701B4D">
            <w:pPr>
              <w:pStyle w:val="leftspacing0"/>
            </w:pPr>
          </w:p>
        </w:tc>
        <w:tc>
          <w:tcPr>
            <w:tcW w:w="1801" w:type="dxa"/>
          </w:tcPr>
          <w:p w:rsidR="00462715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532" w:type="dxa"/>
          </w:tcPr>
          <w:p w:rsidR="00462715" w:rsidRDefault="00DB4892" w:rsidP="00701B4D">
            <w:pPr>
              <w:pStyle w:val="leftspacing0"/>
            </w:pPr>
            <w:r>
              <w:t>3</w:t>
            </w:r>
          </w:p>
        </w:tc>
      </w:tr>
      <w:tr w:rsidR="000B42E2" w:rsidTr="00701B4D">
        <w:trPr>
          <w:trHeight w:val="500"/>
        </w:trPr>
        <w:tc>
          <w:tcPr>
            <w:tcW w:w="3085" w:type="dxa"/>
          </w:tcPr>
          <w:p w:rsidR="000B42E2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3.2.</w:t>
            </w:r>
            <w:r w:rsidR="000B42E2" w:rsidRPr="00E665D1">
              <w:rPr>
                <w:color w:val="000000"/>
                <w:sz w:val="19"/>
                <w:szCs w:val="19"/>
              </w:rPr>
              <w:t>Специфика устной и письменной форм организации научного стиля. Композиция текстов научного стиля.</w:t>
            </w:r>
          </w:p>
        </w:tc>
        <w:tc>
          <w:tcPr>
            <w:tcW w:w="917" w:type="dxa"/>
          </w:tcPr>
          <w:p w:rsidR="000B42E2" w:rsidRDefault="000B42E2" w:rsidP="00701B4D">
            <w:pPr>
              <w:pStyle w:val="leftspacing0"/>
            </w:pPr>
          </w:p>
        </w:tc>
        <w:tc>
          <w:tcPr>
            <w:tcW w:w="1115" w:type="dxa"/>
          </w:tcPr>
          <w:p w:rsidR="000B42E2" w:rsidRDefault="008E7E42" w:rsidP="00701B4D">
            <w:pPr>
              <w:pStyle w:val="leftspacing0"/>
            </w:pPr>
            <w:r>
              <w:t>0,5</w:t>
            </w:r>
          </w:p>
        </w:tc>
        <w:tc>
          <w:tcPr>
            <w:tcW w:w="1329" w:type="dxa"/>
          </w:tcPr>
          <w:p w:rsidR="000B42E2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801" w:type="dxa"/>
          </w:tcPr>
          <w:p w:rsidR="000B42E2" w:rsidRDefault="005F0065" w:rsidP="00701B4D">
            <w:pPr>
              <w:pStyle w:val="leftspacing0"/>
            </w:pPr>
            <w:r>
              <w:t>2</w:t>
            </w:r>
          </w:p>
        </w:tc>
        <w:tc>
          <w:tcPr>
            <w:tcW w:w="1532" w:type="dxa"/>
          </w:tcPr>
          <w:p w:rsidR="000B42E2" w:rsidRDefault="00DB4892" w:rsidP="00701B4D">
            <w:pPr>
              <w:pStyle w:val="leftspacing0"/>
            </w:pPr>
            <w:r>
              <w:t>3,5</w:t>
            </w:r>
          </w:p>
        </w:tc>
      </w:tr>
      <w:tr w:rsidR="000B42E2" w:rsidTr="00701B4D">
        <w:trPr>
          <w:trHeight w:val="500"/>
        </w:trPr>
        <w:tc>
          <w:tcPr>
            <w:tcW w:w="3085" w:type="dxa"/>
          </w:tcPr>
          <w:p w:rsidR="000B42E2" w:rsidRDefault="00204B7E" w:rsidP="000B42E2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3.3.</w:t>
            </w:r>
            <w:r w:rsidR="000B42E2" w:rsidRPr="00E665D1">
              <w:rPr>
                <w:color w:val="000000"/>
                <w:sz w:val="19"/>
                <w:szCs w:val="19"/>
              </w:rPr>
              <w:t>Общая характеристика научного стиля</w:t>
            </w:r>
          </w:p>
        </w:tc>
        <w:tc>
          <w:tcPr>
            <w:tcW w:w="917" w:type="dxa"/>
          </w:tcPr>
          <w:p w:rsidR="000B42E2" w:rsidRDefault="000B42E2" w:rsidP="00701B4D">
            <w:pPr>
              <w:pStyle w:val="leftspacing0"/>
            </w:pPr>
          </w:p>
        </w:tc>
        <w:tc>
          <w:tcPr>
            <w:tcW w:w="1115" w:type="dxa"/>
          </w:tcPr>
          <w:p w:rsidR="000B42E2" w:rsidRDefault="008E7E42" w:rsidP="00701B4D">
            <w:pPr>
              <w:pStyle w:val="leftspacing0"/>
            </w:pPr>
            <w:r>
              <w:t>0,5</w:t>
            </w:r>
          </w:p>
        </w:tc>
        <w:tc>
          <w:tcPr>
            <w:tcW w:w="1329" w:type="dxa"/>
          </w:tcPr>
          <w:p w:rsidR="000B42E2" w:rsidRDefault="000B42E2" w:rsidP="00701B4D">
            <w:pPr>
              <w:pStyle w:val="leftspacing0"/>
            </w:pPr>
          </w:p>
        </w:tc>
        <w:tc>
          <w:tcPr>
            <w:tcW w:w="1801" w:type="dxa"/>
          </w:tcPr>
          <w:p w:rsidR="000B42E2" w:rsidRDefault="005F0065" w:rsidP="00701B4D">
            <w:pPr>
              <w:pStyle w:val="leftspacing0"/>
            </w:pPr>
            <w:r>
              <w:t>2</w:t>
            </w:r>
          </w:p>
        </w:tc>
        <w:tc>
          <w:tcPr>
            <w:tcW w:w="1532" w:type="dxa"/>
          </w:tcPr>
          <w:p w:rsidR="000B42E2" w:rsidRDefault="00DB4892" w:rsidP="00701B4D">
            <w:pPr>
              <w:pStyle w:val="leftspacing0"/>
            </w:pPr>
            <w:r>
              <w:t>2,5</w:t>
            </w:r>
          </w:p>
        </w:tc>
      </w:tr>
      <w:tr w:rsidR="000B42E2" w:rsidTr="00701B4D">
        <w:trPr>
          <w:trHeight w:val="500"/>
        </w:trPr>
        <w:tc>
          <w:tcPr>
            <w:tcW w:w="3085" w:type="dxa"/>
          </w:tcPr>
          <w:p w:rsidR="000B42E2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3.4.</w:t>
            </w:r>
            <w:r w:rsidR="000B42E2" w:rsidRPr="00E665D1">
              <w:rPr>
                <w:color w:val="000000"/>
                <w:sz w:val="19"/>
                <w:szCs w:val="19"/>
              </w:rPr>
              <w:t>Общая характеристика официально- делового стиля</w:t>
            </w:r>
          </w:p>
        </w:tc>
        <w:tc>
          <w:tcPr>
            <w:tcW w:w="917" w:type="dxa"/>
          </w:tcPr>
          <w:p w:rsidR="000B42E2" w:rsidRDefault="000B42E2" w:rsidP="00701B4D">
            <w:pPr>
              <w:pStyle w:val="leftspacing0"/>
            </w:pPr>
          </w:p>
        </w:tc>
        <w:tc>
          <w:tcPr>
            <w:tcW w:w="1115" w:type="dxa"/>
          </w:tcPr>
          <w:p w:rsidR="000B42E2" w:rsidRDefault="008E7E42" w:rsidP="00701B4D">
            <w:pPr>
              <w:pStyle w:val="leftspacing0"/>
            </w:pPr>
            <w:r>
              <w:t>0,5</w:t>
            </w:r>
          </w:p>
        </w:tc>
        <w:tc>
          <w:tcPr>
            <w:tcW w:w="1329" w:type="dxa"/>
          </w:tcPr>
          <w:p w:rsidR="000B42E2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801" w:type="dxa"/>
          </w:tcPr>
          <w:p w:rsidR="000B42E2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532" w:type="dxa"/>
          </w:tcPr>
          <w:p w:rsidR="000B42E2" w:rsidRDefault="00DB4892" w:rsidP="00701B4D">
            <w:pPr>
              <w:pStyle w:val="leftspacing0"/>
            </w:pPr>
            <w:r>
              <w:t>2,5</w:t>
            </w:r>
          </w:p>
        </w:tc>
      </w:tr>
      <w:tr w:rsidR="000B42E2" w:rsidTr="00701B4D">
        <w:trPr>
          <w:trHeight w:val="500"/>
        </w:trPr>
        <w:tc>
          <w:tcPr>
            <w:tcW w:w="3085" w:type="dxa"/>
          </w:tcPr>
          <w:p w:rsidR="000B42E2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3.5.</w:t>
            </w:r>
            <w:r w:rsidR="000B42E2" w:rsidRPr="00E665D1">
              <w:rPr>
                <w:color w:val="000000"/>
                <w:sz w:val="19"/>
                <w:szCs w:val="19"/>
              </w:rPr>
              <w:t>Общая характеристика публицистического стиля</w:t>
            </w:r>
          </w:p>
        </w:tc>
        <w:tc>
          <w:tcPr>
            <w:tcW w:w="917" w:type="dxa"/>
          </w:tcPr>
          <w:p w:rsidR="000B42E2" w:rsidRDefault="000B42E2" w:rsidP="00701B4D">
            <w:pPr>
              <w:pStyle w:val="leftspacing0"/>
            </w:pPr>
          </w:p>
        </w:tc>
        <w:tc>
          <w:tcPr>
            <w:tcW w:w="1115" w:type="dxa"/>
          </w:tcPr>
          <w:p w:rsidR="000B42E2" w:rsidRDefault="008E7E42" w:rsidP="00701B4D">
            <w:pPr>
              <w:pStyle w:val="leftspacing0"/>
            </w:pPr>
            <w:r>
              <w:t>0,5</w:t>
            </w:r>
          </w:p>
        </w:tc>
        <w:tc>
          <w:tcPr>
            <w:tcW w:w="1329" w:type="dxa"/>
          </w:tcPr>
          <w:p w:rsidR="000B42E2" w:rsidRDefault="000B42E2" w:rsidP="00701B4D">
            <w:pPr>
              <w:pStyle w:val="leftspacing0"/>
            </w:pPr>
          </w:p>
        </w:tc>
        <w:tc>
          <w:tcPr>
            <w:tcW w:w="1801" w:type="dxa"/>
          </w:tcPr>
          <w:p w:rsidR="000B42E2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532" w:type="dxa"/>
          </w:tcPr>
          <w:p w:rsidR="000B42E2" w:rsidRDefault="008B655D" w:rsidP="00701B4D">
            <w:pPr>
              <w:pStyle w:val="leftspacing0"/>
            </w:pPr>
            <w:r>
              <w:t>1,5</w:t>
            </w:r>
          </w:p>
        </w:tc>
      </w:tr>
      <w:tr w:rsidR="000B42E2" w:rsidTr="00701B4D">
        <w:trPr>
          <w:trHeight w:val="500"/>
        </w:trPr>
        <w:tc>
          <w:tcPr>
            <w:tcW w:w="3085" w:type="dxa"/>
          </w:tcPr>
          <w:p w:rsidR="000B42E2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3.6.</w:t>
            </w:r>
            <w:r w:rsidR="000B42E2" w:rsidRPr="00E665D1">
              <w:rPr>
                <w:color w:val="000000"/>
                <w:sz w:val="19"/>
                <w:szCs w:val="19"/>
              </w:rPr>
              <w:t>Разговорная речь и разговорный стиль</w:t>
            </w:r>
          </w:p>
        </w:tc>
        <w:tc>
          <w:tcPr>
            <w:tcW w:w="917" w:type="dxa"/>
          </w:tcPr>
          <w:p w:rsidR="000B42E2" w:rsidRDefault="000B42E2" w:rsidP="00701B4D">
            <w:pPr>
              <w:pStyle w:val="leftspacing0"/>
            </w:pPr>
          </w:p>
        </w:tc>
        <w:tc>
          <w:tcPr>
            <w:tcW w:w="1115" w:type="dxa"/>
          </w:tcPr>
          <w:p w:rsidR="000B42E2" w:rsidRDefault="008E7E42" w:rsidP="00701B4D">
            <w:pPr>
              <w:pStyle w:val="leftspacing0"/>
            </w:pPr>
            <w:r>
              <w:t>0,5</w:t>
            </w:r>
          </w:p>
        </w:tc>
        <w:tc>
          <w:tcPr>
            <w:tcW w:w="1329" w:type="dxa"/>
          </w:tcPr>
          <w:p w:rsidR="000B42E2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801" w:type="dxa"/>
          </w:tcPr>
          <w:p w:rsidR="000B42E2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532" w:type="dxa"/>
          </w:tcPr>
          <w:p w:rsidR="000B42E2" w:rsidRDefault="008B655D" w:rsidP="00701B4D">
            <w:pPr>
              <w:pStyle w:val="leftspacing0"/>
            </w:pPr>
            <w:r>
              <w:t>2,5</w:t>
            </w:r>
          </w:p>
        </w:tc>
      </w:tr>
      <w:tr w:rsidR="00462715" w:rsidTr="00701B4D">
        <w:trPr>
          <w:trHeight w:val="500"/>
        </w:trPr>
        <w:tc>
          <w:tcPr>
            <w:tcW w:w="3085" w:type="dxa"/>
          </w:tcPr>
          <w:p w:rsidR="00462715" w:rsidRDefault="00204B7E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3.7.</w:t>
            </w:r>
            <w:r w:rsidR="000B42E2" w:rsidRPr="00E665D1">
              <w:rPr>
                <w:color w:val="000000"/>
                <w:sz w:val="19"/>
                <w:szCs w:val="19"/>
              </w:rPr>
              <w:t>Язык художественной литературы как особая функциональная  разновидность русского языка</w:t>
            </w:r>
          </w:p>
        </w:tc>
        <w:tc>
          <w:tcPr>
            <w:tcW w:w="917" w:type="dxa"/>
          </w:tcPr>
          <w:p w:rsidR="00462715" w:rsidRDefault="008E7E42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462715" w:rsidRDefault="008E7E42" w:rsidP="00701B4D">
            <w:pPr>
              <w:pStyle w:val="leftspacing0"/>
            </w:pPr>
            <w:r>
              <w:t>0,5</w:t>
            </w:r>
          </w:p>
        </w:tc>
        <w:tc>
          <w:tcPr>
            <w:tcW w:w="1329" w:type="dxa"/>
          </w:tcPr>
          <w:p w:rsidR="00462715" w:rsidRDefault="00462715" w:rsidP="00701B4D">
            <w:pPr>
              <w:pStyle w:val="leftspacing0"/>
            </w:pPr>
          </w:p>
        </w:tc>
        <w:tc>
          <w:tcPr>
            <w:tcW w:w="1801" w:type="dxa"/>
          </w:tcPr>
          <w:p w:rsidR="00462715" w:rsidRDefault="005F0065" w:rsidP="00701B4D">
            <w:pPr>
              <w:pStyle w:val="leftspacing0"/>
            </w:pPr>
            <w:r>
              <w:t>1</w:t>
            </w:r>
          </w:p>
        </w:tc>
        <w:tc>
          <w:tcPr>
            <w:tcW w:w="1532" w:type="dxa"/>
          </w:tcPr>
          <w:p w:rsidR="00462715" w:rsidRDefault="008B655D" w:rsidP="00701B4D">
            <w:pPr>
              <w:pStyle w:val="leftspacing0"/>
            </w:pPr>
            <w:r>
              <w:t>2,5</w:t>
            </w:r>
          </w:p>
        </w:tc>
      </w:tr>
      <w:tr w:rsidR="00180ADA" w:rsidTr="00462715">
        <w:trPr>
          <w:trHeight w:val="300"/>
        </w:trPr>
        <w:tc>
          <w:tcPr>
            <w:tcW w:w="308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7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29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1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32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56" w:name="_Toc56"/>
      <w:r>
        <w:t>5.2. Методы обучения</w:t>
      </w:r>
      <w:bookmarkEnd w:id="56"/>
    </w:p>
    <w:p w:rsidR="00180ADA" w:rsidRDefault="00EA6E0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180ADA" w:rsidRDefault="00EA6E00">
      <w:pPr>
        <w:pStyle w:val="3"/>
      </w:pPr>
      <w:bookmarkStart w:id="57" w:name="_Toc57"/>
      <w:r>
        <w:t>6. Технологическая карта дисциплины</w:t>
      </w:r>
      <w:bookmarkEnd w:id="57"/>
    </w:p>
    <w:p w:rsidR="00180ADA" w:rsidRDefault="00EA6E00">
      <w:pPr>
        <w:pStyle w:val="4"/>
      </w:pPr>
      <w:bookmarkStart w:id="58" w:name="_Toc58"/>
      <w:r>
        <w:t>6.1. Рейтинг-план</w:t>
      </w:r>
      <w:bookmarkEnd w:id="5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180ADA">
        <w:trPr>
          <w:trHeight w:val="1200"/>
          <w:tblHeader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180ADA">
        <w:trPr>
          <w:trHeight w:val="517"/>
          <w:tblHeader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ОР-1-1-1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Практическое задание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80ADA">
        <w:trPr>
          <w:trHeight w:val="100"/>
        </w:trPr>
        <w:tc>
          <w:tcPr>
            <w:tcW w:w="5900" w:type="dxa"/>
            <w:gridSpan w:val="4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180ADA" w:rsidRDefault="00180ADA"/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:rsidR="00180ADA" w:rsidRDefault="00EA6E00">
      <w:pPr>
        <w:pStyle w:val="4"/>
      </w:pPr>
      <w:bookmarkStart w:id="60" w:name="_Toc60"/>
      <w:r>
        <w:t>7.1. Основная литература</w:t>
      </w:r>
      <w:bookmarkEnd w:id="60"/>
    </w:p>
    <w:p w:rsidR="00C52E3A" w:rsidRDefault="00EA6E00" w:rsidP="00C52E3A">
      <w:pPr>
        <w:pStyle w:val="justifyspacing01"/>
        <w:numPr>
          <w:ilvl w:val="0"/>
          <w:numId w:val="11"/>
        </w:numPr>
        <w:rPr>
          <w:rStyle w:val="font12"/>
        </w:rPr>
      </w:pPr>
      <w:proofErr w:type="spellStart"/>
      <w:r>
        <w:rPr>
          <w:rStyle w:val="font12"/>
        </w:rPr>
        <w:t>Горовая</w:t>
      </w:r>
      <w:proofErr w:type="spellEnd"/>
      <w:r>
        <w:rPr>
          <w:rStyle w:val="font12"/>
        </w:rPr>
        <w:t xml:space="preserve">, И. Стилистика русского языка и культура речи : учебное пособие / И. </w:t>
      </w:r>
      <w:proofErr w:type="spellStart"/>
      <w:r>
        <w:rPr>
          <w:rStyle w:val="font12"/>
        </w:rPr>
        <w:t>Горовая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ФГБОУ ОГУ, 2014. - 198 с. ; То же [Электронный ресурс]. - URL: http://biblioclub.ru/index.php?page=book&amp;id=259137 </w:t>
      </w:r>
    </w:p>
    <w:p w:rsidR="00C52E3A" w:rsidRDefault="00EA6E00" w:rsidP="00C52E3A">
      <w:pPr>
        <w:pStyle w:val="justifyspacing01"/>
        <w:numPr>
          <w:ilvl w:val="0"/>
          <w:numId w:val="11"/>
        </w:numPr>
        <w:rPr>
          <w:rStyle w:val="font12"/>
        </w:rPr>
      </w:pPr>
      <w:r>
        <w:rPr>
          <w:rStyle w:val="font12"/>
        </w:rPr>
        <w:t xml:space="preserve">Кобякова, Т.И. Стилистика русского языка и культура речи (сфера профессиональной коммуникации) : учебное пособие / Т.И. Кобякова ; 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2013. - 204 с. :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978-5-88469-580-1 ; То же [Электронный ресурс]. - URL: </w:t>
      </w:r>
      <w:hyperlink r:id="rId12" w:history="1">
        <w:r w:rsidR="00C52E3A" w:rsidRPr="003B46D4">
          <w:rPr>
            <w:rStyle w:val="a3"/>
          </w:rPr>
          <w:t>http://biblioclub.ru/index.php?page=book&amp;id=272456</w:t>
        </w:r>
      </w:hyperlink>
    </w:p>
    <w:p w:rsidR="00180ADA" w:rsidRDefault="00EA6E00" w:rsidP="00C52E3A">
      <w:pPr>
        <w:pStyle w:val="justifyspacing01"/>
        <w:numPr>
          <w:ilvl w:val="0"/>
          <w:numId w:val="11"/>
        </w:numPr>
      </w:pPr>
      <w:r>
        <w:rPr>
          <w:rStyle w:val="font12"/>
        </w:rPr>
        <w:t xml:space="preserve"> Перчик, Л.С. Практическая и функциональная стилистика русского языка : учебное пособие / Л.С. Перчик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литературы и русского языка. - 2-е изд., </w:t>
      </w:r>
      <w:proofErr w:type="spellStart"/>
      <w:r>
        <w:rPr>
          <w:rStyle w:val="font12"/>
        </w:rPr>
        <w:t>испр</w:t>
      </w:r>
      <w:proofErr w:type="spellEnd"/>
      <w:r>
        <w:rPr>
          <w:rStyle w:val="font12"/>
        </w:rPr>
        <w:t xml:space="preserve">. и доп. - Челябинск : ЧГАКИ, 2006. - 86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30-35. - ISBN 5-94839-077-2 ; То же [Электронный ресурс]. - URL: http://biblioclub.ru/index.php?page=book&amp;id=492455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61" w:name="_Toc61"/>
      <w:r>
        <w:t>7.2. Дополнительная литература</w:t>
      </w:r>
      <w:bookmarkEnd w:id="61"/>
    </w:p>
    <w:p w:rsidR="00C52E3A" w:rsidRPr="00C52E3A" w:rsidRDefault="00C52E3A" w:rsidP="00C52E3A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proofErr w:type="spellStart"/>
      <w:r w:rsidRPr="00C52E3A">
        <w:rPr>
          <w:rStyle w:val="font12"/>
        </w:rPr>
        <w:t>Алукаева</w:t>
      </w:r>
      <w:proofErr w:type="spellEnd"/>
      <w:r w:rsidRPr="00C52E3A">
        <w:rPr>
          <w:rStyle w:val="font12"/>
        </w:rPr>
        <w:t xml:space="preserve">, М.Р. Давайте говорить по-русски : учебное пособие / М.Р. </w:t>
      </w:r>
      <w:proofErr w:type="spellStart"/>
      <w:r w:rsidRPr="00C52E3A">
        <w:rPr>
          <w:rStyle w:val="font12"/>
        </w:rPr>
        <w:t>Алукаева</w:t>
      </w:r>
      <w:proofErr w:type="spellEnd"/>
      <w:r w:rsidRPr="00C52E3A">
        <w:rPr>
          <w:rStyle w:val="font12"/>
        </w:rPr>
        <w:t xml:space="preserve">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</w:t>
      </w:r>
      <w:r w:rsidRPr="00C52E3A">
        <w:rPr>
          <w:rStyle w:val="font12"/>
        </w:rPr>
        <w:lastRenderedPageBreak/>
        <w:t xml:space="preserve">стер. - Москва : ФЛИНТА : </w:t>
      </w:r>
      <w:proofErr w:type="spellStart"/>
      <w:r w:rsidRPr="00C52E3A">
        <w:rPr>
          <w:rStyle w:val="font12"/>
        </w:rPr>
        <w:t>УрФУ</w:t>
      </w:r>
      <w:proofErr w:type="spellEnd"/>
      <w:r w:rsidRPr="00C52E3A">
        <w:rPr>
          <w:rStyle w:val="font12"/>
        </w:rPr>
        <w:t xml:space="preserve">, 2017. - 273 с. : ил. - </w:t>
      </w:r>
      <w:proofErr w:type="spellStart"/>
      <w:r w:rsidRPr="00C52E3A">
        <w:rPr>
          <w:rStyle w:val="font12"/>
        </w:rPr>
        <w:t>Библиогр</w:t>
      </w:r>
      <w:proofErr w:type="spellEnd"/>
      <w:r w:rsidRPr="00C52E3A">
        <w:rPr>
          <w:rStyle w:val="font12"/>
        </w:rPr>
        <w:t>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C52E3A" w:rsidRPr="00C52E3A" w:rsidRDefault="00C52E3A" w:rsidP="00C52E3A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r w:rsidRPr="00C52E3A">
        <w:rPr>
          <w:rStyle w:val="font12"/>
        </w:rPr>
        <w:t xml:space="preserve">Крылова, М.Н. Русский язык : учебное пособие / М.Н. Крылова. - Москва ; Берлин : </w:t>
      </w:r>
      <w:proofErr w:type="spellStart"/>
      <w:r w:rsidRPr="00C52E3A">
        <w:rPr>
          <w:rStyle w:val="font12"/>
        </w:rPr>
        <w:t>Директ</w:t>
      </w:r>
      <w:proofErr w:type="spellEnd"/>
      <w:r w:rsidRPr="00C52E3A">
        <w:rPr>
          <w:rStyle w:val="font12"/>
        </w:rPr>
        <w:t xml:space="preserve">-Медиа, 2016. - 331 с. : ил., табл. - </w:t>
      </w:r>
      <w:proofErr w:type="spellStart"/>
      <w:r w:rsidRPr="00C52E3A">
        <w:rPr>
          <w:rStyle w:val="font12"/>
        </w:rPr>
        <w:t>Библиогр</w:t>
      </w:r>
      <w:proofErr w:type="spellEnd"/>
      <w:r w:rsidRPr="00C52E3A">
        <w:rPr>
          <w:rStyle w:val="font12"/>
        </w:rPr>
        <w:t>. в кн. - ISBN 978-5-4475-8651-5 ; То же [Электронный ресурс]. - URL: http://biblioclub.ru/index.php?page=book&amp;id=446596</w:t>
      </w:r>
    </w:p>
    <w:p w:rsidR="00C52E3A" w:rsidRPr="00C52E3A" w:rsidRDefault="00C52E3A" w:rsidP="00C52E3A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proofErr w:type="spellStart"/>
      <w:r w:rsidRPr="00C52E3A">
        <w:rPr>
          <w:rStyle w:val="font12"/>
        </w:rPr>
        <w:t>Мандель</w:t>
      </w:r>
      <w:proofErr w:type="spellEnd"/>
      <w:r w:rsidRPr="00C52E3A">
        <w:rPr>
          <w:rStyle w:val="font12"/>
        </w:rPr>
        <w:t xml:space="preserve">, Б.Р. Современный русский язык: углубленное изучение истории, теории, культуры речи : учебное пособие для старшеклассников (элективные курсы и факультативные занятия) / Б.Р. </w:t>
      </w:r>
      <w:proofErr w:type="spellStart"/>
      <w:r w:rsidRPr="00C52E3A">
        <w:rPr>
          <w:rStyle w:val="font12"/>
        </w:rPr>
        <w:t>Мандель</w:t>
      </w:r>
      <w:proofErr w:type="spellEnd"/>
      <w:r w:rsidRPr="00C52E3A">
        <w:rPr>
          <w:rStyle w:val="font12"/>
        </w:rPr>
        <w:t xml:space="preserve">. - Москва ; Берлин : </w:t>
      </w:r>
      <w:proofErr w:type="spellStart"/>
      <w:r w:rsidRPr="00C52E3A">
        <w:rPr>
          <w:rStyle w:val="font12"/>
        </w:rPr>
        <w:t>Директ</w:t>
      </w:r>
      <w:proofErr w:type="spellEnd"/>
      <w:r w:rsidRPr="00C52E3A">
        <w:rPr>
          <w:rStyle w:val="font12"/>
        </w:rPr>
        <w:t>-Медиа, 2017. - Кн. 1. - 437 с. : ил. - ISBN 978-5-4475-9215-8 ; То же [Электронный ресурс]. - URL: http://biblioclub.ru/index.php?page=book&amp;id=466612</w:t>
      </w:r>
    </w:p>
    <w:p w:rsidR="00180ADA" w:rsidRDefault="00C52E3A" w:rsidP="00C52E3A">
      <w:pPr>
        <w:pStyle w:val="centerspacing01"/>
        <w:numPr>
          <w:ilvl w:val="0"/>
          <w:numId w:val="12"/>
        </w:numPr>
        <w:jc w:val="both"/>
        <w:rPr>
          <w:rStyle w:val="font12"/>
        </w:rPr>
      </w:pPr>
      <w:proofErr w:type="spellStart"/>
      <w:r w:rsidRPr="00C52E3A">
        <w:rPr>
          <w:rStyle w:val="font12"/>
        </w:rPr>
        <w:t>Самокрутова</w:t>
      </w:r>
      <w:proofErr w:type="spellEnd"/>
      <w:r w:rsidRPr="00C52E3A">
        <w:rPr>
          <w:rStyle w:val="font12"/>
        </w:rPr>
        <w:t xml:space="preserve">, Л.В. Русский язык: стилистика устной речи : учебное пособие / Л.В. </w:t>
      </w:r>
      <w:proofErr w:type="spellStart"/>
      <w:r w:rsidRPr="00C52E3A">
        <w:rPr>
          <w:rStyle w:val="font12"/>
        </w:rPr>
        <w:t>Самокрутова</w:t>
      </w:r>
      <w:proofErr w:type="spellEnd"/>
      <w:r w:rsidRPr="00C52E3A">
        <w:rPr>
          <w:rStyle w:val="font12"/>
        </w:rPr>
        <w:t xml:space="preserve">, О.В. Сорока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- 150 с. : ил. - </w:t>
      </w:r>
      <w:proofErr w:type="spellStart"/>
      <w:r w:rsidRPr="00C52E3A">
        <w:rPr>
          <w:rStyle w:val="font12"/>
        </w:rPr>
        <w:t>Библиогр</w:t>
      </w:r>
      <w:proofErr w:type="spellEnd"/>
      <w:r w:rsidRPr="00C52E3A">
        <w:rPr>
          <w:rStyle w:val="font12"/>
        </w:rPr>
        <w:t>.: с. 145. - ISBN 978-5-8265-1746-8 ; То же [Электронный ресурс]. - URL: http://biblioclub.ru/index.php?page=book&amp;id=499044</w:t>
      </w:r>
    </w:p>
    <w:p w:rsidR="00180ADA" w:rsidRDefault="00EA6E00">
      <w:pPr>
        <w:pStyle w:val="4"/>
      </w:pPr>
      <w:bookmarkStart w:id="62" w:name="_Toc62"/>
      <w:r>
        <w:t>7.3. Перечень учебно-методического обеспечения для самостоятельной работы обучающихся по дисциплине</w:t>
      </w:r>
      <w:bookmarkEnd w:id="62"/>
    </w:p>
    <w:p w:rsidR="00C52E3A" w:rsidRDefault="00EA6E00" w:rsidP="00C52E3A">
      <w:pPr>
        <w:pStyle w:val="justifyspacing01"/>
        <w:numPr>
          <w:ilvl w:val="0"/>
          <w:numId w:val="13"/>
        </w:numPr>
        <w:rPr>
          <w:rStyle w:val="font12"/>
        </w:rPr>
      </w:pP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, Б.Р. Современный русский язык: история, теория, практика и культура речи : учебник / Б.Р.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. - Москва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2014. - Кн. 1. Иллюстрированный учебник. - 490 с. - ISBN 978-5-4458-8098-1 ; То же [Электронный ресурс]. - URL: http://biblioclub.ru/index.php?p</w:t>
      </w:r>
      <w:r w:rsidR="00C52E3A">
        <w:rPr>
          <w:rStyle w:val="font12"/>
        </w:rPr>
        <w:t xml:space="preserve">age=book&amp;id=231841 </w:t>
      </w:r>
    </w:p>
    <w:p w:rsidR="00180ADA" w:rsidRDefault="00EA6E00" w:rsidP="00C52E3A">
      <w:pPr>
        <w:pStyle w:val="justifyspacing01"/>
        <w:numPr>
          <w:ilvl w:val="0"/>
          <w:numId w:val="13"/>
        </w:numPr>
      </w:pPr>
      <w:r>
        <w:rPr>
          <w:rStyle w:val="font12"/>
        </w:rPr>
        <w:t xml:space="preserve"> Русский язык и культура речи : учебное пособие / М.В. Невежина, Е.В. </w:t>
      </w:r>
      <w:proofErr w:type="spellStart"/>
      <w:r>
        <w:rPr>
          <w:rStyle w:val="font12"/>
        </w:rPr>
        <w:t>Шарохина</w:t>
      </w:r>
      <w:proofErr w:type="spellEnd"/>
      <w:r>
        <w:rPr>
          <w:rStyle w:val="font12"/>
        </w:rPr>
        <w:t xml:space="preserve">, Е.Б. Михайлова и др. - Москва 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 xml:space="preserve">-Дана, 2015. - 351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5-238-00860-0 ; То же [Электронный ресурс]. - URL: http://biblioclub.ru/index.php?page=book&amp;id=117759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63" w:name="_Toc6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:rsidR="00C52E3A" w:rsidRDefault="00EA6E00" w:rsidP="00C52E3A">
      <w:pPr>
        <w:pStyle w:val="justifyspacing01"/>
        <w:numPr>
          <w:ilvl w:val="0"/>
          <w:numId w:val="14"/>
        </w:numPr>
        <w:rPr>
          <w:rStyle w:val="font12"/>
        </w:rPr>
      </w:pPr>
      <w:r>
        <w:rPr>
          <w:rStyle w:val="font12"/>
        </w:rPr>
        <w:t xml:space="preserve">Демидова, Е.Б. Стиль. Стиль. Стиль : учебное пособие / Е.Б. Демидова. - Москва : Прометей, 2011. - 118 с. - ISBN 978-5-4263-0050-7 ; То же [Электронный ресурс]. - URL: </w:t>
      </w:r>
      <w:hyperlink r:id="rId13" w:history="1">
        <w:r w:rsidR="00C52E3A" w:rsidRPr="003B46D4">
          <w:rPr>
            <w:rStyle w:val="a3"/>
          </w:rPr>
          <w:t>http://biblioclub.ru/index.php?page=book&amp;id=105443</w:t>
        </w:r>
      </w:hyperlink>
      <w:r>
        <w:rPr>
          <w:rStyle w:val="font12"/>
        </w:rPr>
        <w:t xml:space="preserve"> </w:t>
      </w:r>
    </w:p>
    <w:p w:rsidR="00180ADA" w:rsidRDefault="00EA6E00" w:rsidP="00C52E3A">
      <w:pPr>
        <w:pStyle w:val="justifyspacing01"/>
        <w:numPr>
          <w:ilvl w:val="0"/>
          <w:numId w:val="14"/>
        </w:numPr>
      </w:pPr>
      <w:r>
        <w:rPr>
          <w:rStyle w:val="font12"/>
        </w:rPr>
        <w:lastRenderedPageBreak/>
        <w:t xml:space="preserve">Проблемы современной лингвистики и методики преподавания языковых и литературоведческих курсов : сборник научных трудов / науч. ред. Л.А. </w:t>
      </w:r>
      <w:proofErr w:type="spellStart"/>
      <w:r>
        <w:rPr>
          <w:rStyle w:val="font12"/>
        </w:rPr>
        <w:t>Араева</w:t>
      </w:r>
      <w:proofErr w:type="spellEnd"/>
      <w:r>
        <w:rPr>
          <w:rStyle w:val="font12"/>
        </w:rPr>
        <w:t xml:space="preserve"> ; отв. ред. Э.С. Денисова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 и др. - Кемерово : Кемеровский государственный университет, 2017. - 325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978-5-8353-2199-5 ; То же [Электронный ресурс]. - URL: http://biblioclub.ru/index.php?page=book&amp;id=495251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64" w:name="_Toc64"/>
      <w:r>
        <w:t>8. Фонды оценочных средств</w:t>
      </w:r>
      <w:bookmarkEnd w:id="64"/>
    </w:p>
    <w:p w:rsidR="00180ADA" w:rsidRDefault="00EA6E00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65" w:name="_Toc65"/>
      <w:r>
        <w:t>9. Материально-техническое обеспечение образовательного процесса по дисциплине</w:t>
      </w:r>
      <w:bookmarkEnd w:id="65"/>
    </w:p>
    <w:p w:rsidR="00180ADA" w:rsidRDefault="00EA6E00">
      <w:pPr>
        <w:pStyle w:val="4"/>
      </w:pPr>
      <w:bookmarkStart w:id="66" w:name="_Toc66"/>
      <w:r>
        <w:t>9.1. Описание материально-технической базы</w:t>
      </w:r>
      <w:bookmarkEnd w:id="66"/>
    </w:p>
    <w:p w:rsidR="00180ADA" w:rsidRDefault="00EA6E00">
      <w:pPr>
        <w:pStyle w:val="justifyspacing01indent"/>
      </w:pPr>
      <w:r>
        <w:rPr>
          <w:rStyle w:val="font12"/>
        </w:rPr>
        <w:t xml:space="preserve">Реализация дисциплины требует наличия учебного кабинета для проведения лекционных и практических занятий, оснащенной мебелью и техническими средствами для представления учебной информации обучающимся. Методическое обеспечение дисциплины: учебно-методическое пособие, проверочные задания, тесты Технические средства обучения: мультимедийное оборудование.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67" w:name="_Toc6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7"/>
    </w:p>
    <w:p w:rsidR="00180ADA" w:rsidRDefault="00EA6E00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180ADA" w:rsidRDefault="00EA6E00">
      <w:pPr>
        <w:pStyle w:val="2"/>
      </w:pPr>
      <w:bookmarkStart w:id="68" w:name="_Toc68"/>
      <w:r>
        <w:t>5.4. Программа дисциплины «Деловой русский язык»</w:t>
      </w:r>
      <w:bookmarkEnd w:id="68"/>
    </w:p>
    <w:p w:rsidR="00180ADA" w:rsidRDefault="00EA6E00">
      <w:pPr>
        <w:pStyle w:val="3"/>
      </w:pPr>
      <w:bookmarkStart w:id="69" w:name="_Toc69"/>
      <w:r>
        <w:t>1. Пояснительная записка</w:t>
      </w:r>
      <w:bookmarkEnd w:id="69"/>
    </w:p>
    <w:p w:rsidR="00180ADA" w:rsidRDefault="00EA6E00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</w:t>
      </w:r>
      <w:r>
        <w:rPr>
          <w:rStyle w:val="font12"/>
        </w:rPr>
        <w:lastRenderedPageBreak/>
        <w:t>иностранному. Данная программа ориентирована на студентов, владеющих русским языком в объеме базового уровня. Программа призвана помочь иностранным студентам в овладении основными теоретическими знаниями по дисциплине, принципами стилистического выбора, а также в изучении основных условий этого выбора в русском языке.</w:t>
      </w:r>
    </w:p>
    <w:p w:rsidR="00180ADA" w:rsidRDefault="00EA6E00">
      <w:pPr>
        <w:pStyle w:val="3"/>
      </w:pPr>
      <w:bookmarkStart w:id="70" w:name="_Toc70"/>
      <w:r>
        <w:t>2. Место в структуре модуля</w:t>
      </w:r>
      <w:bookmarkEnd w:id="70"/>
    </w:p>
    <w:p w:rsidR="00180ADA" w:rsidRDefault="00EA6E00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(уровень компетентного владения)". Данная дисциплина относится к базовой части программы и является обязательной для освоения обучающимися. Для освоения дисциплины "Деловой русский язык" необходимы знания, умения и навыки, полученные в ходе изучения дисциплин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(аудирование)", "Лексикология русского языка",  "Культура русской речи".</w:t>
      </w:r>
    </w:p>
    <w:p w:rsidR="00180ADA" w:rsidRDefault="00EA6E00">
      <w:pPr>
        <w:pStyle w:val="3"/>
      </w:pPr>
      <w:bookmarkStart w:id="71" w:name="_Toc71"/>
      <w:r>
        <w:t>3. Цели и задачи</w:t>
      </w:r>
      <w:bookmarkEnd w:id="71"/>
    </w:p>
    <w:p w:rsidR="00180ADA" w:rsidRDefault="00EA6E00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ознакомить студентов с теоретическими основами культуры речи, с актуальными современными проблемами, решаемыми данной важной отраслью филологической науки.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способствовать овладению нормами литературного языка и сформировать у выпускников элитарный, или </w:t>
      </w:r>
      <w:proofErr w:type="spellStart"/>
      <w:r>
        <w:rPr>
          <w:rStyle w:val="font12"/>
        </w:rPr>
        <w:t>эталонно</w:t>
      </w:r>
      <w:proofErr w:type="spellEnd"/>
      <w:r>
        <w:rPr>
          <w:rStyle w:val="font12"/>
        </w:rPr>
        <w:t>-литературный (</w:t>
      </w:r>
      <w:proofErr w:type="spellStart"/>
      <w:r>
        <w:rPr>
          <w:rStyle w:val="font12"/>
        </w:rPr>
        <w:t>супервысокий</w:t>
      </w:r>
      <w:proofErr w:type="spellEnd"/>
      <w:r>
        <w:rPr>
          <w:rStyle w:val="font12"/>
        </w:rPr>
        <w:t>), тип языковой и речевой культуры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72" w:name="_Toc72"/>
      <w:r>
        <w:t>4. Образовательные результаты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66"/>
        <w:gridCol w:w="1314"/>
        <w:gridCol w:w="2006"/>
        <w:gridCol w:w="1715"/>
        <w:gridCol w:w="1955"/>
      </w:tblGrid>
      <w:tr w:rsidR="00180ADA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80ADA">
        <w:trPr>
          <w:trHeight w:val="10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Формирует образовательные результаты в рамках учебных предметов, учитывая при общении данный уровень владения языка.</w:t>
            </w:r>
          </w:p>
        </w:tc>
        <w:tc>
          <w:tcPr>
            <w:tcW w:w="1000" w:type="dxa"/>
          </w:tcPr>
          <w:p w:rsidR="00180ADA" w:rsidRDefault="00EA6E00" w:rsidP="00C52E3A">
            <w:pPr>
              <w:pStyle w:val="leftspacing0"/>
            </w:pPr>
            <w:r>
              <w:rPr>
                <w:rStyle w:val="font11"/>
              </w:rPr>
              <w:t>ОР 1-</w:t>
            </w:r>
            <w:r w:rsidR="00C52E3A">
              <w:rPr>
                <w:rStyle w:val="font11"/>
              </w:rPr>
              <w:t>4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Знает нормы профессиональной этики  с учетом данного уровня владения языка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ОПК.1.1.  ПК 1.1. ПК 1.2.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Практическое задание Доклад 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73" w:name="_Toc73"/>
      <w:r>
        <w:t>5. Содержание дисциплины</w:t>
      </w:r>
      <w:bookmarkEnd w:id="73"/>
    </w:p>
    <w:p w:rsidR="00180ADA" w:rsidRDefault="00EA6E00">
      <w:pPr>
        <w:pStyle w:val="4"/>
      </w:pPr>
      <w:bookmarkStart w:id="74" w:name="_Toc74"/>
      <w:r>
        <w:t>5.1. Тематический план</w:t>
      </w:r>
      <w:bookmarkEnd w:id="7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924"/>
        <w:gridCol w:w="1115"/>
        <w:gridCol w:w="1370"/>
        <w:gridCol w:w="1805"/>
        <w:gridCol w:w="1557"/>
      </w:tblGrid>
      <w:tr w:rsidR="00180ADA" w:rsidTr="00F6118A">
        <w:trPr>
          <w:trHeight w:val="300"/>
          <w:tblHeader/>
        </w:trPr>
        <w:tc>
          <w:tcPr>
            <w:tcW w:w="3008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9" w:type="dxa"/>
            <w:gridSpan w:val="3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7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180ADA" w:rsidTr="00F6118A">
        <w:trPr>
          <w:trHeight w:val="300"/>
          <w:tblHeader/>
        </w:trPr>
        <w:tc>
          <w:tcPr>
            <w:tcW w:w="3008" w:type="dxa"/>
            <w:vMerge/>
          </w:tcPr>
          <w:p w:rsidR="00180ADA" w:rsidRDefault="00180ADA"/>
        </w:tc>
        <w:tc>
          <w:tcPr>
            <w:tcW w:w="2039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70" w:type="dxa"/>
            <w:vMerge w:val="restart"/>
          </w:tcPr>
          <w:p w:rsidR="00180ADA" w:rsidRDefault="00D04BE3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EA6E00">
              <w:rPr>
                <w:rStyle w:val="font11"/>
              </w:rPr>
              <w:t xml:space="preserve">тная </w:t>
            </w:r>
            <w:r w:rsidR="00EA6E00">
              <w:rPr>
                <w:rStyle w:val="font11"/>
              </w:rPr>
              <w:lastRenderedPageBreak/>
              <w:t>СР ( в т.ч. и ЭИОС)</w:t>
            </w:r>
          </w:p>
        </w:tc>
        <w:tc>
          <w:tcPr>
            <w:tcW w:w="1805" w:type="dxa"/>
            <w:vMerge/>
          </w:tcPr>
          <w:p w:rsidR="00180ADA" w:rsidRDefault="00180ADA"/>
        </w:tc>
        <w:tc>
          <w:tcPr>
            <w:tcW w:w="1557" w:type="dxa"/>
            <w:vMerge/>
          </w:tcPr>
          <w:p w:rsidR="00180ADA" w:rsidRDefault="00180ADA"/>
        </w:tc>
      </w:tr>
      <w:tr w:rsidR="00180ADA" w:rsidTr="00F6118A">
        <w:trPr>
          <w:trHeight w:val="300"/>
          <w:tblHeader/>
        </w:trPr>
        <w:tc>
          <w:tcPr>
            <w:tcW w:w="3008" w:type="dxa"/>
            <w:vMerge/>
          </w:tcPr>
          <w:p w:rsidR="00180ADA" w:rsidRDefault="00180ADA"/>
        </w:tc>
        <w:tc>
          <w:tcPr>
            <w:tcW w:w="924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70" w:type="dxa"/>
            <w:vMerge/>
          </w:tcPr>
          <w:p w:rsidR="00180ADA" w:rsidRDefault="00180ADA"/>
        </w:tc>
        <w:tc>
          <w:tcPr>
            <w:tcW w:w="1805" w:type="dxa"/>
            <w:vMerge/>
          </w:tcPr>
          <w:p w:rsidR="00180ADA" w:rsidRDefault="00180ADA"/>
        </w:tc>
        <w:tc>
          <w:tcPr>
            <w:tcW w:w="1557" w:type="dxa"/>
            <w:vMerge/>
          </w:tcPr>
          <w:p w:rsidR="00180ADA" w:rsidRDefault="00180ADA"/>
        </w:tc>
      </w:tr>
      <w:tr w:rsidR="00F6118A" w:rsidTr="00F6118A">
        <w:trPr>
          <w:trHeight w:val="500"/>
        </w:trPr>
        <w:tc>
          <w:tcPr>
            <w:tcW w:w="3008" w:type="dxa"/>
          </w:tcPr>
          <w:p w:rsidR="00F6118A" w:rsidRDefault="00F6118A" w:rsidP="00701B4D">
            <w:pPr>
              <w:pStyle w:val="leftspacing0"/>
            </w:pPr>
            <w:r>
              <w:rPr>
                <w:rStyle w:val="font11bold"/>
              </w:rPr>
              <w:t>Раздел 1. Письменная деловая речь</w:t>
            </w:r>
          </w:p>
        </w:tc>
        <w:tc>
          <w:tcPr>
            <w:tcW w:w="924" w:type="dxa"/>
          </w:tcPr>
          <w:p w:rsidR="00F6118A" w:rsidRDefault="00F6118A" w:rsidP="00701B4D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F6118A" w:rsidRDefault="00F6118A" w:rsidP="00701B4D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70" w:type="dxa"/>
          </w:tcPr>
          <w:p w:rsidR="00F6118A" w:rsidRDefault="00F6118A" w:rsidP="00701B4D">
            <w:pPr>
              <w:pStyle w:val="leftspacing0"/>
            </w:pPr>
          </w:p>
        </w:tc>
        <w:tc>
          <w:tcPr>
            <w:tcW w:w="1805" w:type="dxa"/>
          </w:tcPr>
          <w:p w:rsidR="00F6118A" w:rsidRDefault="00F6118A" w:rsidP="00701B4D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57" w:type="dxa"/>
          </w:tcPr>
          <w:p w:rsidR="00F6118A" w:rsidRDefault="00F6118A" w:rsidP="00701B4D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F6118A" w:rsidTr="00701B4D">
        <w:trPr>
          <w:trHeight w:val="500"/>
        </w:trPr>
        <w:tc>
          <w:tcPr>
            <w:tcW w:w="3008" w:type="dxa"/>
          </w:tcPr>
          <w:p w:rsidR="00F6118A" w:rsidRDefault="00B6494D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1.1.</w:t>
            </w:r>
            <w:r w:rsidR="00F6118A" w:rsidRPr="00675EB7">
              <w:rPr>
                <w:color w:val="000000"/>
                <w:sz w:val="19"/>
                <w:szCs w:val="19"/>
              </w:rPr>
              <w:t>Виды документов. Правила их составления</w:t>
            </w:r>
          </w:p>
        </w:tc>
        <w:tc>
          <w:tcPr>
            <w:tcW w:w="924" w:type="dxa"/>
          </w:tcPr>
          <w:p w:rsidR="00F6118A" w:rsidRDefault="00D04BE3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F6118A" w:rsidRDefault="00D04BE3" w:rsidP="00701B4D">
            <w:pPr>
              <w:pStyle w:val="leftspacing0"/>
            </w:pPr>
            <w:r>
              <w:t>4</w:t>
            </w:r>
          </w:p>
        </w:tc>
        <w:tc>
          <w:tcPr>
            <w:tcW w:w="1370" w:type="dxa"/>
          </w:tcPr>
          <w:p w:rsidR="00F6118A" w:rsidRDefault="00F6118A" w:rsidP="00701B4D">
            <w:pPr>
              <w:pStyle w:val="leftspacing0"/>
            </w:pPr>
          </w:p>
        </w:tc>
        <w:tc>
          <w:tcPr>
            <w:tcW w:w="1805" w:type="dxa"/>
          </w:tcPr>
          <w:p w:rsidR="00F6118A" w:rsidRDefault="00D04BE3" w:rsidP="00701B4D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F6118A" w:rsidRDefault="00D04BE3" w:rsidP="00701B4D">
            <w:pPr>
              <w:pStyle w:val="leftspacing0"/>
            </w:pPr>
            <w:r>
              <w:t>18</w:t>
            </w:r>
          </w:p>
        </w:tc>
      </w:tr>
      <w:tr w:rsidR="00F6118A" w:rsidTr="00701B4D">
        <w:trPr>
          <w:trHeight w:val="500"/>
        </w:trPr>
        <w:tc>
          <w:tcPr>
            <w:tcW w:w="3008" w:type="dxa"/>
          </w:tcPr>
          <w:p w:rsidR="00F6118A" w:rsidRDefault="00B6494D" w:rsidP="00BE3D42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1.2.</w:t>
            </w:r>
            <w:r w:rsidR="00F6118A">
              <w:rPr>
                <w:color w:val="000000"/>
                <w:sz w:val="19"/>
                <w:szCs w:val="19"/>
              </w:rPr>
              <w:t xml:space="preserve">Заявление. Служебная записка. Резюме. </w:t>
            </w:r>
            <w:proofErr w:type="spellStart"/>
            <w:r w:rsidR="00F6118A">
              <w:rPr>
                <w:color w:val="000000"/>
                <w:sz w:val="19"/>
                <w:szCs w:val="19"/>
              </w:rPr>
              <w:t>Автобиоргафия</w:t>
            </w:r>
            <w:proofErr w:type="spellEnd"/>
            <w:r w:rsidR="00F6118A">
              <w:rPr>
                <w:color w:val="000000"/>
                <w:sz w:val="19"/>
                <w:szCs w:val="19"/>
              </w:rPr>
              <w:t>. Характеристика. Жалоба.</w:t>
            </w:r>
          </w:p>
        </w:tc>
        <w:tc>
          <w:tcPr>
            <w:tcW w:w="924" w:type="dxa"/>
          </w:tcPr>
          <w:p w:rsidR="00F6118A" w:rsidRDefault="00D04BE3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F6118A" w:rsidRDefault="00D04BE3" w:rsidP="00701B4D">
            <w:pPr>
              <w:pStyle w:val="leftspacing0"/>
            </w:pPr>
            <w:r>
              <w:t>4</w:t>
            </w:r>
          </w:p>
        </w:tc>
        <w:tc>
          <w:tcPr>
            <w:tcW w:w="1370" w:type="dxa"/>
          </w:tcPr>
          <w:p w:rsidR="00F6118A" w:rsidRDefault="00F6118A" w:rsidP="00701B4D">
            <w:pPr>
              <w:pStyle w:val="leftspacing0"/>
            </w:pPr>
          </w:p>
        </w:tc>
        <w:tc>
          <w:tcPr>
            <w:tcW w:w="1805" w:type="dxa"/>
          </w:tcPr>
          <w:p w:rsidR="00F6118A" w:rsidRDefault="00D04BE3" w:rsidP="00701B4D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F6118A" w:rsidRDefault="00D04BE3" w:rsidP="00701B4D">
            <w:pPr>
              <w:pStyle w:val="leftspacing0"/>
            </w:pPr>
            <w:r>
              <w:t>18</w:t>
            </w:r>
          </w:p>
        </w:tc>
      </w:tr>
      <w:tr w:rsidR="00F6118A" w:rsidTr="00F6118A">
        <w:trPr>
          <w:trHeight w:val="500"/>
        </w:trPr>
        <w:tc>
          <w:tcPr>
            <w:tcW w:w="3008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Раздел 2. Устная деловая речь</w:t>
            </w:r>
          </w:p>
        </w:tc>
        <w:tc>
          <w:tcPr>
            <w:tcW w:w="924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70" w:type="dxa"/>
          </w:tcPr>
          <w:p w:rsidR="00F6118A" w:rsidRDefault="00F6118A">
            <w:pPr>
              <w:pStyle w:val="leftspacing0"/>
            </w:pPr>
          </w:p>
        </w:tc>
        <w:tc>
          <w:tcPr>
            <w:tcW w:w="1805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57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F6118A" w:rsidTr="00701B4D">
        <w:trPr>
          <w:trHeight w:val="500"/>
        </w:trPr>
        <w:tc>
          <w:tcPr>
            <w:tcW w:w="3008" w:type="dxa"/>
          </w:tcPr>
          <w:p w:rsidR="00F6118A" w:rsidRDefault="00B6494D" w:rsidP="00701B4D">
            <w:pPr>
              <w:pStyle w:val="leftspacing0"/>
            </w:pPr>
            <w:r w:rsidRPr="00675EB7">
              <w:rPr>
                <w:color w:val="000000"/>
                <w:sz w:val="19"/>
                <w:szCs w:val="19"/>
              </w:rPr>
              <w:t xml:space="preserve">Культура речи в деловом общении. </w:t>
            </w:r>
            <w:r>
              <w:rPr>
                <w:color w:val="000000"/>
                <w:sz w:val="19"/>
                <w:szCs w:val="19"/>
              </w:rPr>
              <w:t>Речевой этикет.</w:t>
            </w:r>
          </w:p>
        </w:tc>
        <w:tc>
          <w:tcPr>
            <w:tcW w:w="924" w:type="dxa"/>
          </w:tcPr>
          <w:p w:rsidR="00F6118A" w:rsidRDefault="005D636B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6118A" w:rsidRDefault="005D636B" w:rsidP="00701B4D">
            <w:pPr>
              <w:pStyle w:val="leftspacing0"/>
            </w:pPr>
            <w:r>
              <w:t>3</w:t>
            </w:r>
          </w:p>
        </w:tc>
        <w:tc>
          <w:tcPr>
            <w:tcW w:w="1370" w:type="dxa"/>
          </w:tcPr>
          <w:p w:rsidR="00F6118A" w:rsidRDefault="00F6118A" w:rsidP="00701B4D">
            <w:pPr>
              <w:pStyle w:val="leftspacing0"/>
            </w:pPr>
          </w:p>
        </w:tc>
        <w:tc>
          <w:tcPr>
            <w:tcW w:w="1805" w:type="dxa"/>
          </w:tcPr>
          <w:p w:rsidR="00F6118A" w:rsidRDefault="005D636B" w:rsidP="00701B4D">
            <w:pPr>
              <w:pStyle w:val="leftspacing0"/>
            </w:pPr>
            <w:r>
              <w:t>8</w:t>
            </w:r>
          </w:p>
        </w:tc>
        <w:tc>
          <w:tcPr>
            <w:tcW w:w="1557" w:type="dxa"/>
          </w:tcPr>
          <w:p w:rsidR="00F6118A" w:rsidRDefault="005D636B" w:rsidP="00701B4D">
            <w:pPr>
              <w:pStyle w:val="leftspacing0"/>
            </w:pPr>
            <w:r>
              <w:t>12</w:t>
            </w:r>
          </w:p>
        </w:tc>
      </w:tr>
      <w:tr w:rsidR="00F6118A" w:rsidTr="00701B4D">
        <w:trPr>
          <w:trHeight w:val="500"/>
        </w:trPr>
        <w:tc>
          <w:tcPr>
            <w:tcW w:w="3008" w:type="dxa"/>
          </w:tcPr>
          <w:p w:rsidR="00F6118A" w:rsidRDefault="00B6494D" w:rsidP="00701B4D">
            <w:pPr>
              <w:pStyle w:val="leftspacing0"/>
            </w:pPr>
            <w:r w:rsidRPr="00675EB7">
              <w:rPr>
                <w:color w:val="000000"/>
                <w:sz w:val="19"/>
                <w:szCs w:val="19"/>
              </w:rPr>
              <w:t>Принципы речевого поведения в речевом общении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24" w:type="dxa"/>
          </w:tcPr>
          <w:p w:rsidR="00F6118A" w:rsidRDefault="005D636B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F6118A" w:rsidRDefault="005D636B" w:rsidP="00701B4D">
            <w:pPr>
              <w:pStyle w:val="leftspacing0"/>
            </w:pPr>
            <w:r>
              <w:t>3</w:t>
            </w:r>
          </w:p>
        </w:tc>
        <w:tc>
          <w:tcPr>
            <w:tcW w:w="1370" w:type="dxa"/>
          </w:tcPr>
          <w:p w:rsidR="00F6118A" w:rsidRDefault="00F6118A" w:rsidP="00701B4D">
            <w:pPr>
              <w:pStyle w:val="leftspacing0"/>
            </w:pPr>
          </w:p>
        </w:tc>
        <w:tc>
          <w:tcPr>
            <w:tcW w:w="1805" w:type="dxa"/>
          </w:tcPr>
          <w:p w:rsidR="00F6118A" w:rsidRDefault="005D636B" w:rsidP="00701B4D">
            <w:pPr>
              <w:pStyle w:val="leftspacing0"/>
            </w:pPr>
            <w:r>
              <w:t>8</w:t>
            </w:r>
          </w:p>
        </w:tc>
        <w:tc>
          <w:tcPr>
            <w:tcW w:w="1557" w:type="dxa"/>
          </w:tcPr>
          <w:p w:rsidR="00F6118A" w:rsidRDefault="005D636B" w:rsidP="00701B4D">
            <w:pPr>
              <w:pStyle w:val="leftspacing0"/>
            </w:pPr>
            <w:r>
              <w:t>12</w:t>
            </w:r>
          </w:p>
        </w:tc>
      </w:tr>
      <w:tr w:rsidR="00F6118A" w:rsidTr="00701B4D">
        <w:trPr>
          <w:trHeight w:val="500"/>
        </w:trPr>
        <w:tc>
          <w:tcPr>
            <w:tcW w:w="3008" w:type="dxa"/>
          </w:tcPr>
          <w:p w:rsidR="00F6118A" w:rsidRDefault="00B6494D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Переговоры. Дискуссия. Беседа.</w:t>
            </w:r>
          </w:p>
        </w:tc>
        <w:tc>
          <w:tcPr>
            <w:tcW w:w="924" w:type="dxa"/>
          </w:tcPr>
          <w:p w:rsidR="00F6118A" w:rsidRDefault="005D636B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F6118A" w:rsidRDefault="005D636B" w:rsidP="00701B4D">
            <w:pPr>
              <w:pStyle w:val="leftspacing0"/>
            </w:pPr>
            <w:r>
              <w:t>2</w:t>
            </w:r>
          </w:p>
        </w:tc>
        <w:tc>
          <w:tcPr>
            <w:tcW w:w="1370" w:type="dxa"/>
          </w:tcPr>
          <w:p w:rsidR="00F6118A" w:rsidRDefault="00F6118A" w:rsidP="00701B4D">
            <w:pPr>
              <w:pStyle w:val="leftspacing0"/>
            </w:pPr>
          </w:p>
        </w:tc>
        <w:tc>
          <w:tcPr>
            <w:tcW w:w="1805" w:type="dxa"/>
          </w:tcPr>
          <w:p w:rsidR="00F6118A" w:rsidRDefault="005D636B" w:rsidP="00701B4D">
            <w:pPr>
              <w:pStyle w:val="leftspacing0"/>
            </w:pPr>
            <w:r>
              <w:t>8</w:t>
            </w:r>
          </w:p>
        </w:tc>
        <w:tc>
          <w:tcPr>
            <w:tcW w:w="1557" w:type="dxa"/>
          </w:tcPr>
          <w:p w:rsidR="00F6118A" w:rsidRDefault="005D636B" w:rsidP="00701B4D">
            <w:pPr>
              <w:pStyle w:val="leftspacing0"/>
            </w:pPr>
            <w:r>
              <w:t>12</w:t>
            </w:r>
          </w:p>
        </w:tc>
      </w:tr>
      <w:tr w:rsidR="00F6118A" w:rsidTr="00F6118A">
        <w:trPr>
          <w:trHeight w:val="300"/>
        </w:trPr>
        <w:tc>
          <w:tcPr>
            <w:tcW w:w="3008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4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70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05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48</w:t>
            </w:r>
          </w:p>
        </w:tc>
        <w:tc>
          <w:tcPr>
            <w:tcW w:w="1557" w:type="dxa"/>
          </w:tcPr>
          <w:p w:rsidR="00F6118A" w:rsidRDefault="00F6118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75" w:name="_Toc75"/>
      <w:r>
        <w:t>5.2. Методы обучения</w:t>
      </w:r>
      <w:bookmarkEnd w:id="75"/>
    </w:p>
    <w:p w:rsidR="00180ADA" w:rsidRDefault="00EA6E0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180ADA" w:rsidRDefault="00EA6E00">
      <w:pPr>
        <w:pStyle w:val="3"/>
      </w:pPr>
      <w:bookmarkStart w:id="76" w:name="_Toc76"/>
      <w:r>
        <w:t>6. Технологическая карта дисциплины</w:t>
      </w:r>
      <w:bookmarkEnd w:id="76"/>
    </w:p>
    <w:p w:rsidR="00180ADA" w:rsidRDefault="00EA6E00">
      <w:pPr>
        <w:pStyle w:val="4"/>
      </w:pPr>
      <w:bookmarkStart w:id="77" w:name="_Toc77"/>
      <w:r>
        <w:t>6.1. Рейтинг-план</w:t>
      </w:r>
      <w:bookmarkEnd w:id="7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33"/>
        <w:gridCol w:w="1834"/>
        <w:gridCol w:w="1870"/>
        <w:gridCol w:w="1510"/>
        <w:gridCol w:w="1141"/>
        <w:gridCol w:w="1143"/>
        <w:gridCol w:w="768"/>
        <w:gridCol w:w="780"/>
      </w:tblGrid>
      <w:tr w:rsidR="00180ADA">
        <w:trPr>
          <w:trHeight w:val="1200"/>
          <w:tblHeader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180ADA">
        <w:trPr>
          <w:trHeight w:val="517"/>
          <w:tblHeader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ОР-1-1-1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Презентация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80ADA">
        <w:trPr>
          <w:trHeight w:val="100"/>
        </w:trPr>
        <w:tc>
          <w:tcPr>
            <w:tcW w:w="5900" w:type="dxa"/>
            <w:gridSpan w:val="4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180ADA" w:rsidRDefault="00180ADA"/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78" w:name="_Toc78"/>
      <w:r>
        <w:t>7. Учебно-методическое и информационное обеспечение дисциплины</w:t>
      </w:r>
      <w:bookmarkEnd w:id="78"/>
    </w:p>
    <w:p w:rsidR="00180ADA" w:rsidRDefault="00EA6E00">
      <w:pPr>
        <w:pStyle w:val="4"/>
      </w:pPr>
      <w:bookmarkStart w:id="79" w:name="_Toc79"/>
      <w:r>
        <w:lastRenderedPageBreak/>
        <w:t>7.1. Основная литература</w:t>
      </w:r>
      <w:bookmarkEnd w:id="79"/>
    </w:p>
    <w:p w:rsidR="00C52E3A" w:rsidRDefault="00EA6E00" w:rsidP="00C52E3A">
      <w:pPr>
        <w:pStyle w:val="justifyspacing01"/>
        <w:numPr>
          <w:ilvl w:val="0"/>
          <w:numId w:val="15"/>
        </w:numPr>
        <w:rPr>
          <w:rStyle w:val="font12"/>
        </w:rPr>
      </w:pPr>
      <w:proofErr w:type="spellStart"/>
      <w:r>
        <w:rPr>
          <w:rStyle w:val="font12"/>
        </w:rPr>
        <w:t>Горовая</w:t>
      </w:r>
      <w:proofErr w:type="spellEnd"/>
      <w:r>
        <w:rPr>
          <w:rStyle w:val="font12"/>
        </w:rPr>
        <w:t xml:space="preserve">, И. Стилистика русского языка и культура речи : учебное пособие / И. </w:t>
      </w:r>
      <w:proofErr w:type="spellStart"/>
      <w:r>
        <w:rPr>
          <w:rStyle w:val="font12"/>
        </w:rPr>
        <w:t>Горовая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ФГБОУ ОГУ, 2014. - 198 с. ; То же [Электронный ресурс]. - URL: http://biblioclub.ru/index.php?page=book&amp;id=259137 </w:t>
      </w:r>
    </w:p>
    <w:p w:rsidR="00C52E3A" w:rsidRDefault="00EA6E00" w:rsidP="00C52E3A">
      <w:pPr>
        <w:pStyle w:val="justifyspacing01"/>
        <w:numPr>
          <w:ilvl w:val="0"/>
          <w:numId w:val="15"/>
        </w:numPr>
        <w:rPr>
          <w:rStyle w:val="font12"/>
        </w:rPr>
      </w:pPr>
      <w:r>
        <w:rPr>
          <w:rStyle w:val="font12"/>
        </w:rPr>
        <w:t xml:space="preserve">Кобякова, Т.И. Стилистика русского языка и культура речи (сфера профессиональной коммуникации) : учебное пособие / Т.И. Кобякова ; 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2013. - 204 с. :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978-5-88469-580-1 ; То же [Электронный ресурс]. - URL: </w:t>
      </w:r>
      <w:hyperlink r:id="rId14" w:history="1">
        <w:r w:rsidR="00C52E3A" w:rsidRPr="003B46D4">
          <w:rPr>
            <w:rStyle w:val="a3"/>
          </w:rPr>
          <w:t>http://biblioclub.ru/index.php?page=book&amp;id=272456</w:t>
        </w:r>
      </w:hyperlink>
      <w:r>
        <w:rPr>
          <w:rStyle w:val="font12"/>
        </w:rPr>
        <w:t xml:space="preserve"> </w:t>
      </w:r>
    </w:p>
    <w:p w:rsidR="00180ADA" w:rsidRDefault="00EA6E00" w:rsidP="00C52E3A">
      <w:pPr>
        <w:pStyle w:val="justifyspacing01"/>
        <w:numPr>
          <w:ilvl w:val="0"/>
          <w:numId w:val="15"/>
        </w:numPr>
      </w:pPr>
      <w:r>
        <w:rPr>
          <w:rStyle w:val="font12"/>
        </w:rPr>
        <w:t xml:space="preserve">Перчик, Л.С. Практическая и функциональная стилистика русского языка : учебное пособие / Л.С. Перчик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литературы и русского языка. - 2-е изд., </w:t>
      </w:r>
      <w:proofErr w:type="spellStart"/>
      <w:r>
        <w:rPr>
          <w:rStyle w:val="font12"/>
        </w:rPr>
        <w:t>испр</w:t>
      </w:r>
      <w:proofErr w:type="spellEnd"/>
      <w:r>
        <w:rPr>
          <w:rStyle w:val="font12"/>
        </w:rPr>
        <w:t xml:space="preserve">. и доп. - Челябинск : ЧГАКИ, 2006. - 86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30-35. - ISBN 5-94839-077-2 ; То же [Электронный ресурс]. - URL: http://biblioclub.ru/index.php?page=book&amp;id=492455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80" w:name="_Toc80"/>
      <w:r>
        <w:t>7.2. Дополнительная литература</w:t>
      </w:r>
      <w:bookmarkEnd w:id="80"/>
    </w:p>
    <w:p w:rsidR="003C69CC" w:rsidRPr="003C69CC" w:rsidRDefault="003C69CC" w:rsidP="003C69CC">
      <w:pPr>
        <w:pStyle w:val="centerspacing01"/>
        <w:numPr>
          <w:ilvl w:val="0"/>
          <w:numId w:val="16"/>
        </w:numPr>
        <w:jc w:val="both"/>
        <w:rPr>
          <w:rStyle w:val="font12"/>
        </w:rPr>
      </w:pPr>
      <w:proofErr w:type="spellStart"/>
      <w:r w:rsidRPr="003C69CC">
        <w:rPr>
          <w:rStyle w:val="font12"/>
        </w:rPr>
        <w:t>Алукаева</w:t>
      </w:r>
      <w:proofErr w:type="spellEnd"/>
      <w:r w:rsidRPr="003C69CC">
        <w:rPr>
          <w:rStyle w:val="font12"/>
        </w:rPr>
        <w:t xml:space="preserve">, М.Р. Давайте говорить по-русски : учебное пособие / М.Р. </w:t>
      </w:r>
      <w:proofErr w:type="spellStart"/>
      <w:r w:rsidRPr="003C69CC">
        <w:rPr>
          <w:rStyle w:val="font12"/>
        </w:rPr>
        <w:t>Алукаева</w:t>
      </w:r>
      <w:proofErr w:type="spellEnd"/>
      <w:r w:rsidRPr="003C69CC">
        <w:rPr>
          <w:rStyle w:val="font12"/>
        </w:rPr>
        <w:t xml:space="preserve">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</w:t>
      </w:r>
      <w:proofErr w:type="spellStart"/>
      <w:r w:rsidRPr="003C69CC">
        <w:rPr>
          <w:rStyle w:val="font12"/>
        </w:rPr>
        <w:t>УрФУ</w:t>
      </w:r>
      <w:proofErr w:type="spellEnd"/>
      <w:r w:rsidRPr="003C69CC">
        <w:rPr>
          <w:rStyle w:val="font12"/>
        </w:rPr>
        <w:t xml:space="preserve">, 2017. - 273 с. : ил. - </w:t>
      </w:r>
      <w:proofErr w:type="spellStart"/>
      <w:r w:rsidRPr="003C69CC">
        <w:rPr>
          <w:rStyle w:val="font12"/>
        </w:rPr>
        <w:t>Библиогр</w:t>
      </w:r>
      <w:proofErr w:type="spellEnd"/>
      <w:r w:rsidRPr="003C69CC">
        <w:rPr>
          <w:rStyle w:val="font12"/>
        </w:rPr>
        <w:t>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3C69CC" w:rsidRPr="003C69CC" w:rsidRDefault="003C69CC" w:rsidP="003C69CC">
      <w:pPr>
        <w:pStyle w:val="centerspacing01"/>
        <w:numPr>
          <w:ilvl w:val="0"/>
          <w:numId w:val="16"/>
        </w:numPr>
        <w:jc w:val="both"/>
        <w:rPr>
          <w:rStyle w:val="font12"/>
        </w:rPr>
      </w:pPr>
      <w:r w:rsidRPr="003C69CC">
        <w:rPr>
          <w:rStyle w:val="font12"/>
        </w:rPr>
        <w:t xml:space="preserve">Крылова, М.Н. Русский язык : учебное пособие / М.Н. Крылова. - Москва ; Берлин : </w:t>
      </w:r>
      <w:proofErr w:type="spellStart"/>
      <w:r w:rsidRPr="003C69CC">
        <w:rPr>
          <w:rStyle w:val="font12"/>
        </w:rPr>
        <w:t>Директ</w:t>
      </w:r>
      <w:proofErr w:type="spellEnd"/>
      <w:r w:rsidRPr="003C69CC">
        <w:rPr>
          <w:rStyle w:val="font12"/>
        </w:rPr>
        <w:t xml:space="preserve">-Медиа, 2016. - 331 с. : ил., табл. - </w:t>
      </w:r>
      <w:proofErr w:type="spellStart"/>
      <w:r w:rsidRPr="003C69CC">
        <w:rPr>
          <w:rStyle w:val="font12"/>
        </w:rPr>
        <w:t>Библиогр</w:t>
      </w:r>
      <w:proofErr w:type="spellEnd"/>
      <w:r w:rsidRPr="003C69CC">
        <w:rPr>
          <w:rStyle w:val="font12"/>
        </w:rPr>
        <w:t>. в кн. - ISBN 978-5-4475-8651-5 ; То же [Электронный ресурс]. - URL: http://biblioclub.ru/index.php?page=book&amp;id=446596</w:t>
      </w:r>
    </w:p>
    <w:p w:rsidR="003C69CC" w:rsidRPr="003C69CC" w:rsidRDefault="003C69CC" w:rsidP="003C69CC">
      <w:pPr>
        <w:pStyle w:val="centerspacing01"/>
        <w:numPr>
          <w:ilvl w:val="0"/>
          <w:numId w:val="16"/>
        </w:numPr>
        <w:jc w:val="both"/>
        <w:rPr>
          <w:rStyle w:val="font12"/>
        </w:rPr>
      </w:pPr>
      <w:proofErr w:type="spellStart"/>
      <w:r w:rsidRPr="003C69CC">
        <w:rPr>
          <w:rStyle w:val="font12"/>
        </w:rPr>
        <w:t>Мандель</w:t>
      </w:r>
      <w:proofErr w:type="spellEnd"/>
      <w:r w:rsidRPr="003C69CC">
        <w:rPr>
          <w:rStyle w:val="font12"/>
        </w:rPr>
        <w:t xml:space="preserve">, Б.Р. Современный русский язык: углубленное изучение истории, теории, культуры речи : учебное пособие для старшеклассников (элективные курсы и факультативные занятия) / Б.Р. </w:t>
      </w:r>
      <w:proofErr w:type="spellStart"/>
      <w:r w:rsidRPr="003C69CC">
        <w:rPr>
          <w:rStyle w:val="font12"/>
        </w:rPr>
        <w:t>Мандель</w:t>
      </w:r>
      <w:proofErr w:type="spellEnd"/>
      <w:r w:rsidRPr="003C69CC">
        <w:rPr>
          <w:rStyle w:val="font12"/>
        </w:rPr>
        <w:t xml:space="preserve">. - Москва ; Берлин : </w:t>
      </w:r>
      <w:proofErr w:type="spellStart"/>
      <w:r w:rsidRPr="003C69CC">
        <w:rPr>
          <w:rStyle w:val="font12"/>
        </w:rPr>
        <w:t>Директ</w:t>
      </w:r>
      <w:proofErr w:type="spellEnd"/>
      <w:r w:rsidRPr="003C69CC">
        <w:rPr>
          <w:rStyle w:val="font12"/>
        </w:rPr>
        <w:t xml:space="preserve">-Медиа, 2017. - </w:t>
      </w:r>
      <w:r w:rsidRPr="003C69CC">
        <w:rPr>
          <w:rStyle w:val="font12"/>
        </w:rPr>
        <w:lastRenderedPageBreak/>
        <w:t>Кн. 1. - 437 с. : ил. - ISBN 978-5-4475-9215-8 ; То же [Электронный ресурс]. - URL: http://biblioclub.ru/index.php?page=book&amp;id=466612</w:t>
      </w:r>
    </w:p>
    <w:p w:rsidR="00180ADA" w:rsidRDefault="003C69CC" w:rsidP="003C69CC">
      <w:pPr>
        <w:pStyle w:val="centerspacing01"/>
        <w:numPr>
          <w:ilvl w:val="0"/>
          <w:numId w:val="16"/>
        </w:numPr>
        <w:jc w:val="both"/>
        <w:rPr>
          <w:rStyle w:val="font12"/>
        </w:rPr>
      </w:pPr>
      <w:proofErr w:type="spellStart"/>
      <w:r w:rsidRPr="003C69CC">
        <w:rPr>
          <w:rStyle w:val="font12"/>
        </w:rPr>
        <w:t>Самокрутова</w:t>
      </w:r>
      <w:proofErr w:type="spellEnd"/>
      <w:r w:rsidRPr="003C69CC">
        <w:rPr>
          <w:rStyle w:val="font12"/>
        </w:rPr>
        <w:t xml:space="preserve">, Л.В. Русский язык: стилистика устной речи : учебное пособие / Л.В. </w:t>
      </w:r>
      <w:proofErr w:type="spellStart"/>
      <w:r w:rsidRPr="003C69CC">
        <w:rPr>
          <w:rStyle w:val="font12"/>
        </w:rPr>
        <w:t>Самокрутова</w:t>
      </w:r>
      <w:proofErr w:type="spellEnd"/>
      <w:r w:rsidRPr="003C69CC">
        <w:rPr>
          <w:rStyle w:val="font12"/>
        </w:rPr>
        <w:t xml:space="preserve">, О.В. Сорока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- 150 с. : ил. - </w:t>
      </w:r>
      <w:proofErr w:type="spellStart"/>
      <w:r w:rsidRPr="003C69CC">
        <w:rPr>
          <w:rStyle w:val="font12"/>
        </w:rPr>
        <w:t>Библиогр</w:t>
      </w:r>
      <w:proofErr w:type="spellEnd"/>
      <w:r w:rsidRPr="003C69CC">
        <w:rPr>
          <w:rStyle w:val="font12"/>
        </w:rPr>
        <w:t>.: с. 145. - ISBN 978-5-8265-1746-8 ; То же [Электронный ресурс]. - URL: http://biblioclub.ru/index.php?page=book&amp;id=499044</w:t>
      </w:r>
    </w:p>
    <w:p w:rsidR="00180ADA" w:rsidRDefault="00EA6E00">
      <w:pPr>
        <w:pStyle w:val="4"/>
      </w:pPr>
      <w:bookmarkStart w:id="81" w:name="_Toc81"/>
      <w:r>
        <w:t>7.3. Перечень учебно-методического обеспечения для самостоятельной работы обучающихся по дисциплине</w:t>
      </w:r>
      <w:bookmarkEnd w:id="81"/>
    </w:p>
    <w:p w:rsidR="003C69CC" w:rsidRDefault="00EA6E00" w:rsidP="003C69CC">
      <w:pPr>
        <w:pStyle w:val="justifyspacing01"/>
        <w:numPr>
          <w:ilvl w:val="0"/>
          <w:numId w:val="17"/>
        </w:numPr>
        <w:rPr>
          <w:rStyle w:val="font12"/>
        </w:rPr>
      </w:pP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, Б.Р. Современный русский язык: история, теория, практика и культура речи : учебник / Б.Р.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. - Москва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2014. - Кн. 1. Иллюстрированный учебник. - 490 с. - ISBN 978-5-4458-8098-1 ; То же [Электронный ресурс]. - URL: http://biblioclub.ru/index.php?page=book&amp;id=231841 </w:t>
      </w:r>
    </w:p>
    <w:p w:rsidR="00180ADA" w:rsidRDefault="00EA6E00" w:rsidP="003C69CC">
      <w:pPr>
        <w:pStyle w:val="justifyspacing01"/>
        <w:numPr>
          <w:ilvl w:val="0"/>
          <w:numId w:val="17"/>
        </w:numPr>
      </w:pPr>
      <w:r>
        <w:rPr>
          <w:rStyle w:val="font12"/>
        </w:rPr>
        <w:t xml:space="preserve">Русский язык и культура речи : учебное пособие / М.В. Невежина, Е.В. </w:t>
      </w:r>
      <w:proofErr w:type="spellStart"/>
      <w:r>
        <w:rPr>
          <w:rStyle w:val="font12"/>
        </w:rPr>
        <w:t>Шарохина</w:t>
      </w:r>
      <w:proofErr w:type="spellEnd"/>
      <w:r>
        <w:rPr>
          <w:rStyle w:val="font12"/>
        </w:rPr>
        <w:t xml:space="preserve">, Е.Б. Михайлова и др. - Москва 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 xml:space="preserve">-Дана, 2015. - 351 с. - </w:t>
      </w:r>
      <w:proofErr w:type="spellStart"/>
      <w:r>
        <w:rPr>
          <w:rStyle w:val="font12"/>
        </w:rPr>
        <w:t>Библи</w:t>
      </w:r>
      <w:r w:rsidR="003C69CC">
        <w:rPr>
          <w:rStyle w:val="font12"/>
        </w:rPr>
        <w:t>огр</w:t>
      </w:r>
      <w:proofErr w:type="spellEnd"/>
      <w:r w:rsidR="003C69CC">
        <w:rPr>
          <w:rStyle w:val="font12"/>
        </w:rPr>
        <w:t>. в кн. - ISBN 5-238-00860-0</w:t>
      </w:r>
      <w:r>
        <w:rPr>
          <w:rStyle w:val="font12"/>
        </w:rPr>
        <w:t>; То же [Электронный ресурс]. - URL: http://biblioclub.ru/index.php?page=book&amp;id=117759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82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2"/>
    </w:p>
    <w:p w:rsidR="003C69CC" w:rsidRDefault="00EA6E00" w:rsidP="003C69CC">
      <w:pPr>
        <w:pStyle w:val="justifyspacing01"/>
        <w:numPr>
          <w:ilvl w:val="0"/>
          <w:numId w:val="18"/>
        </w:numPr>
        <w:rPr>
          <w:rStyle w:val="font12"/>
        </w:rPr>
      </w:pPr>
      <w:r>
        <w:rPr>
          <w:rStyle w:val="font12"/>
        </w:rPr>
        <w:t xml:space="preserve">Демидова, Е.Б. Стиль. Стиль. Стиль : учебное пособие / Е.Б. Демидова. - Москва : Прометей, 2011. - 118 с. - ISBN 978-5-4263-0050-7 ; То же [Электронный ресурс]. - URL: http://biblioclub.ru/index.php?page=book&amp;id=105443 </w:t>
      </w:r>
    </w:p>
    <w:p w:rsidR="00180ADA" w:rsidRDefault="00EA6E00" w:rsidP="003C69CC">
      <w:pPr>
        <w:pStyle w:val="justifyspacing01"/>
        <w:numPr>
          <w:ilvl w:val="0"/>
          <w:numId w:val="18"/>
        </w:numPr>
      </w:pPr>
      <w:r>
        <w:rPr>
          <w:rStyle w:val="font12"/>
        </w:rPr>
        <w:t xml:space="preserve">Проблемы современной лингвистики и методики преподавания языковых и литературоведческих курсов : сборник научных трудов / науч. ред. Л.А. </w:t>
      </w:r>
      <w:proofErr w:type="spellStart"/>
      <w:r>
        <w:rPr>
          <w:rStyle w:val="font12"/>
        </w:rPr>
        <w:t>Араева</w:t>
      </w:r>
      <w:proofErr w:type="spellEnd"/>
      <w:r>
        <w:rPr>
          <w:rStyle w:val="font12"/>
        </w:rPr>
        <w:t xml:space="preserve"> ; отв. ред. Э.С. Денисова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 и др. - Кемерово : Кемеровский государственный университет, 2017. - 325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978-5-8353-2199-5 ; То же [Электронный ресурс]. - URL: http://biblioclub.ru/index.php?page=book&amp;id=495251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83" w:name="_Toc83"/>
      <w:r>
        <w:t>8. Фонды оценочных средств</w:t>
      </w:r>
      <w:bookmarkEnd w:id="83"/>
    </w:p>
    <w:p w:rsidR="00180ADA" w:rsidRDefault="00EA6E00">
      <w:pPr>
        <w:pStyle w:val="leftspacing01indent"/>
      </w:pPr>
      <w:r>
        <w:rPr>
          <w:rStyle w:val="font12"/>
        </w:rPr>
        <w:lastRenderedPageBreak/>
        <w:t>Фонд оценочных средств представлен в Приложении 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84" w:name="_Toc84"/>
      <w:r>
        <w:t>9. Материально-техническое обеспечение образовательного процесса по дисциплине</w:t>
      </w:r>
      <w:bookmarkEnd w:id="84"/>
    </w:p>
    <w:p w:rsidR="00180ADA" w:rsidRDefault="00EA6E00">
      <w:pPr>
        <w:pStyle w:val="4"/>
      </w:pPr>
      <w:bookmarkStart w:id="85" w:name="_Toc85"/>
      <w:r>
        <w:t>9.1. Описание материально-технической базы</w:t>
      </w:r>
      <w:bookmarkEnd w:id="85"/>
    </w:p>
    <w:p w:rsidR="00180ADA" w:rsidRDefault="00EA6E00">
      <w:pPr>
        <w:pStyle w:val="justifyspacing01indent"/>
      </w:pPr>
      <w:r>
        <w:rPr>
          <w:rStyle w:val="font12"/>
        </w:rPr>
        <w:t xml:space="preserve">Реализация дисциплины требует наличия учебного кабинета для проведения лекционных и практических занятий, оснащенной мебелью и техническими средствами для представления учебной информации обучающимся. Методическое обеспечение дисциплины: учебно-методическое пособие, проверочные задания, тесты Технические средства обучения: мультимедийное оборудование.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86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6"/>
    </w:p>
    <w:p w:rsidR="00180ADA" w:rsidRDefault="00EA6E00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2"/>
      </w:pPr>
      <w:bookmarkStart w:id="87" w:name="_Toc87"/>
      <w:r>
        <w:t>5.5. Программа дисциплины «Славянская мифология»</w:t>
      </w:r>
      <w:bookmarkEnd w:id="87"/>
    </w:p>
    <w:p w:rsidR="00180ADA" w:rsidRDefault="00EA6E00">
      <w:pPr>
        <w:pStyle w:val="3"/>
      </w:pPr>
      <w:bookmarkStart w:id="88" w:name="_Toc88"/>
      <w:r>
        <w:t>1. Пояснительная записка</w:t>
      </w:r>
      <w:bookmarkEnd w:id="88"/>
    </w:p>
    <w:p w:rsidR="00180ADA" w:rsidRDefault="00EA6E00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180ADA" w:rsidRDefault="00EA6E00">
      <w:pPr>
        <w:pStyle w:val="3"/>
      </w:pPr>
      <w:bookmarkStart w:id="89" w:name="_Toc89"/>
      <w:r>
        <w:t>2. Место в структуре модуля</w:t>
      </w:r>
      <w:bookmarkEnd w:id="89"/>
    </w:p>
    <w:p w:rsidR="00180ADA" w:rsidRDefault="00EA6E00">
      <w:pPr>
        <w:pStyle w:val="justifyspacing01indent"/>
      </w:pPr>
      <w:r>
        <w:rPr>
          <w:rStyle w:val="font12"/>
        </w:rPr>
        <w:t xml:space="preserve">Дисциплина относится к модулю "Русский язык как иностранный (уровень компетентного владения)". Данная дисциплина относится к вариативной части программы.  </w:t>
      </w:r>
      <w:r>
        <w:rPr>
          <w:rStyle w:val="font12"/>
        </w:rPr>
        <w:lastRenderedPageBreak/>
        <w:t xml:space="preserve">Для освоения дисциплины "Славянская мифология" необходимы знания, умения и навыки, полученные в ходе изучения дисциплин «Русский язык как иностранный (пороговый и постпороговый уровни)", "Страноведение России", модуля "Человек, общество, культура".  </w:t>
      </w:r>
    </w:p>
    <w:p w:rsidR="00180ADA" w:rsidRDefault="00EA6E00">
      <w:pPr>
        <w:pStyle w:val="3"/>
      </w:pPr>
      <w:bookmarkStart w:id="90" w:name="_Toc90"/>
      <w:r>
        <w:t>3. Цели и задачи</w:t>
      </w:r>
      <w:bookmarkEnd w:id="90"/>
    </w:p>
    <w:p w:rsidR="00180ADA" w:rsidRDefault="00EA6E00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у обучающихся навыков научного исследования в области филологии с применением полученных теоретических и практических знаний; систематизация общих сведений о родстве славянских языках, о жизни славян в древности, о возникновении славянской филологии;  формирование знаний об основных этапах развития славянской филологии; воспитание интереса и уважения к истории языковой культуры народа.</w:t>
      </w:r>
    </w:p>
    <w:p w:rsidR="00180ADA" w:rsidRDefault="00180ADA">
      <w:pPr>
        <w:pStyle w:val="centerspacing0"/>
        <w:rPr>
          <w:rStyle w:val="font12"/>
        </w:rPr>
      </w:pPr>
    </w:p>
    <w:p w:rsidR="004C4CFE" w:rsidRDefault="00EA6E00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C4CFE" w:rsidRDefault="00EA6E00">
      <w:pPr>
        <w:pStyle w:val="justifyspacing01indent"/>
        <w:rPr>
          <w:rStyle w:val="font12"/>
        </w:rPr>
      </w:pPr>
      <w:r>
        <w:rPr>
          <w:rStyle w:val="font12"/>
        </w:rPr>
        <w:t>- понимание художественного значения фольклорного произведения в контексте истории и культуры и с учетом основных методологических направлений;</w:t>
      </w:r>
    </w:p>
    <w:p w:rsidR="004C4CFE" w:rsidRDefault="00EA6E00">
      <w:pPr>
        <w:pStyle w:val="justifyspacing01indent"/>
        <w:rPr>
          <w:rStyle w:val="font12"/>
        </w:rPr>
      </w:pPr>
      <w:r>
        <w:rPr>
          <w:rStyle w:val="font12"/>
        </w:rPr>
        <w:t xml:space="preserve"> - умение провести аналогии и связи между фольклором и русской литературой на разных этапах развития; </w:t>
      </w:r>
    </w:p>
    <w:p w:rsidR="00180ADA" w:rsidRDefault="00EA6E00">
      <w:pPr>
        <w:pStyle w:val="justifyspacing01indent"/>
      </w:pPr>
      <w:r>
        <w:rPr>
          <w:rStyle w:val="font12"/>
        </w:rPr>
        <w:t xml:space="preserve">- готовность к филологической интерпретации и анализу фольклорных произведений в контексте культуры и социально-исторического опыта, с учетом эволюции и трансформации фольклорных жанров. 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91" w:name="_Toc91"/>
      <w:r>
        <w:t>4. Образовательные результаты</w:t>
      </w:r>
      <w:bookmarkEnd w:id="9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498"/>
        <w:gridCol w:w="1314"/>
        <w:gridCol w:w="1917"/>
        <w:gridCol w:w="1327"/>
        <w:gridCol w:w="1900"/>
      </w:tblGrid>
      <w:tr w:rsidR="00180ADA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80ADA">
        <w:trPr>
          <w:trHeight w:val="10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20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осуществляет коммуникацию в многоконфессиональном обществе (в том числе на иностранном языке)</w:t>
            </w:r>
          </w:p>
        </w:tc>
        <w:tc>
          <w:tcPr>
            <w:tcW w:w="1000" w:type="dxa"/>
          </w:tcPr>
          <w:p w:rsidR="00180ADA" w:rsidRDefault="00EA6E00" w:rsidP="004C4CFE">
            <w:pPr>
              <w:pStyle w:val="leftspacing0"/>
            </w:pPr>
            <w:r>
              <w:rPr>
                <w:rStyle w:val="font11"/>
              </w:rPr>
              <w:t>ОР-2-</w:t>
            </w:r>
            <w:r w:rsidR="004C4CFE">
              <w:rPr>
                <w:rStyle w:val="font11"/>
              </w:rPr>
              <w:t>5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Грамотно и ясно строит диалогическую речь в рамках межличностного и межкультурного общения 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УК 4.1. УК 4.2. УК 4.3.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Презентации Практическое задание Доклад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92" w:name="_Toc92"/>
      <w:r>
        <w:t>5. Содержание дисциплины</w:t>
      </w:r>
      <w:bookmarkEnd w:id="92"/>
    </w:p>
    <w:p w:rsidR="00180ADA" w:rsidRDefault="00EA6E00">
      <w:pPr>
        <w:pStyle w:val="4"/>
      </w:pPr>
      <w:bookmarkStart w:id="93" w:name="_Toc93"/>
      <w:r>
        <w:t>5.1. Тематический план</w:t>
      </w:r>
      <w:bookmarkEnd w:id="9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924"/>
        <w:gridCol w:w="1115"/>
        <w:gridCol w:w="1370"/>
        <w:gridCol w:w="1805"/>
        <w:gridCol w:w="1557"/>
      </w:tblGrid>
      <w:tr w:rsidR="00180ADA" w:rsidTr="00C33BBF">
        <w:trPr>
          <w:trHeight w:val="300"/>
          <w:tblHeader/>
        </w:trPr>
        <w:tc>
          <w:tcPr>
            <w:tcW w:w="3008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9" w:type="dxa"/>
            <w:gridSpan w:val="3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7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180ADA" w:rsidTr="00C33BBF">
        <w:trPr>
          <w:trHeight w:val="300"/>
          <w:tblHeader/>
        </w:trPr>
        <w:tc>
          <w:tcPr>
            <w:tcW w:w="3008" w:type="dxa"/>
            <w:vMerge/>
          </w:tcPr>
          <w:p w:rsidR="00180ADA" w:rsidRDefault="00180ADA"/>
        </w:tc>
        <w:tc>
          <w:tcPr>
            <w:tcW w:w="2039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70" w:type="dxa"/>
            <w:vMerge w:val="restart"/>
          </w:tcPr>
          <w:p w:rsidR="00180ADA" w:rsidRDefault="00EA6E00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т.ч. и ЭИОС)</w:t>
            </w:r>
          </w:p>
        </w:tc>
        <w:tc>
          <w:tcPr>
            <w:tcW w:w="1805" w:type="dxa"/>
            <w:vMerge/>
          </w:tcPr>
          <w:p w:rsidR="00180ADA" w:rsidRDefault="00180ADA"/>
        </w:tc>
        <w:tc>
          <w:tcPr>
            <w:tcW w:w="1557" w:type="dxa"/>
            <w:vMerge/>
          </w:tcPr>
          <w:p w:rsidR="00180ADA" w:rsidRDefault="00180ADA"/>
        </w:tc>
      </w:tr>
      <w:tr w:rsidR="00180ADA" w:rsidTr="00C33BBF">
        <w:trPr>
          <w:trHeight w:val="300"/>
          <w:tblHeader/>
        </w:trPr>
        <w:tc>
          <w:tcPr>
            <w:tcW w:w="3008" w:type="dxa"/>
            <w:vMerge/>
          </w:tcPr>
          <w:p w:rsidR="00180ADA" w:rsidRDefault="00180ADA"/>
        </w:tc>
        <w:tc>
          <w:tcPr>
            <w:tcW w:w="924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70" w:type="dxa"/>
            <w:vMerge/>
          </w:tcPr>
          <w:p w:rsidR="00180ADA" w:rsidRDefault="00180ADA"/>
        </w:tc>
        <w:tc>
          <w:tcPr>
            <w:tcW w:w="1805" w:type="dxa"/>
            <w:vMerge/>
          </w:tcPr>
          <w:p w:rsidR="00180ADA" w:rsidRDefault="00180ADA"/>
        </w:tc>
        <w:tc>
          <w:tcPr>
            <w:tcW w:w="1557" w:type="dxa"/>
            <w:vMerge/>
          </w:tcPr>
          <w:p w:rsidR="00180ADA" w:rsidRDefault="00180ADA"/>
        </w:tc>
      </w:tr>
      <w:tr w:rsidR="00C33BBF" w:rsidTr="00C33BBF">
        <w:trPr>
          <w:trHeight w:val="500"/>
        </w:trPr>
        <w:tc>
          <w:tcPr>
            <w:tcW w:w="3008" w:type="dxa"/>
          </w:tcPr>
          <w:p w:rsidR="00C33BBF" w:rsidRDefault="00C33BBF" w:rsidP="00701B4D">
            <w:pPr>
              <w:pStyle w:val="leftspacing0"/>
            </w:pPr>
            <w:r>
              <w:rPr>
                <w:rStyle w:val="font11bold"/>
              </w:rPr>
              <w:lastRenderedPageBreak/>
              <w:t>Раздел 1. Мифология как элемент культуры.</w:t>
            </w:r>
          </w:p>
        </w:tc>
        <w:tc>
          <w:tcPr>
            <w:tcW w:w="924" w:type="dxa"/>
          </w:tcPr>
          <w:p w:rsidR="00C33BBF" w:rsidRDefault="00C33BBF" w:rsidP="00701B4D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C33BBF" w:rsidRDefault="00C33BBF" w:rsidP="00701B4D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70" w:type="dxa"/>
          </w:tcPr>
          <w:p w:rsidR="00C33BBF" w:rsidRDefault="00C33BBF" w:rsidP="00701B4D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5" w:type="dxa"/>
          </w:tcPr>
          <w:p w:rsidR="00C33BBF" w:rsidRDefault="00C33BBF" w:rsidP="00701B4D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57" w:type="dxa"/>
          </w:tcPr>
          <w:p w:rsidR="00C33BBF" w:rsidRDefault="00C33BBF" w:rsidP="00701B4D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</w:tr>
      <w:tr w:rsidR="00C33BBF" w:rsidTr="00701B4D">
        <w:trPr>
          <w:trHeight w:val="500"/>
        </w:trPr>
        <w:tc>
          <w:tcPr>
            <w:tcW w:w="3008" w:type="dxa"/>
          </w:tcPr>
          <w:p w:rsidR="00C33BBF" w:rsidRDefault="00C33BBF" w:rsidP="00701B4D">
            <w:pPr>
              <w:pStyle w:val="leftspacing0"/>
            </w:pPr>
            <w:r w:rsidRPr="00DC04D1">
              <w:rPr>
                <w:color w:val="000000"/>
                <w:sz w:val="19"/>
                <w:szCs w:val="19"/>
              </w:rPr>
              <w:t>Научная проблематика изучения мифов: гносеология, феноменология, типология, онтология.  Введение в славянскую филологию. Предмет и задачи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24" w:type="dxa"/>
          </w:tcPr>
          <w:p w:rsidR="00C33BBF" w:rsidRDefault="001137FC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C33BBF" w:rsidRDefault="001137FC" w:rsidP="00701B4D">
            <w:pPr>
              <w:pStyle w:val="leftspacing0"/>
            </w:pPr>
            <w:r>
              <w:t>2</w:t>
            </w:r>
          </w:p>
        </w:tc>
        <w:tc>
          <w:tcPr>
            <w:tcW w:w="1370" w:type="dxa"/>
          </w:tcPr>
          <w:p w:rsidR="00C33BBF" w:rsidRDefault="001137FC" w:rsidP="00701B4D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C33BBF" w:rsidRDefault="001137FC" w:rsidP="00701B4D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C33BBF" w:rsidRDefault="001137FC" w:rsidP="00701B4D">
            <w:pPr>
              <w:pStyle w:val="leftspacing0"/>
            </w:pPr>
            <w:r>
              <w:t>17</w:t>
            </w:r>
          </w:p>
        </w:tc>
      </w:tr>
      <w:tr w:rsidR="00C33BBF" w:rsidTr="00701B4D">
        <w:trPr>
          <w:trHeight w:val="500"/>
        </w:trPr>
        <w:tc>
          <w:tcPr>
            <w:tcW w:w="3008" w:type="dxa"/>
          </w:tcPr>
          <w:p w:rsidR="00C33BBF" w:rsidRDefault="008D2009" w:rsidP="008D2009">
            <w:pPr>
              <w:pStyle w:val="leftspacing0"/>
            </w:pPr>
            <w:r w:rsidRPr="00DC04D1">
              <w:rPr>
                <w:color w:val="000000"/>
                <w:sz w:val="19"/>
                <w:szCs w:val="19"/>
              </w:rPr>
              <w:t>Проблема установления прародины славян. Карта расселения древних славян</w:t>
            </w:r>
            <w:r>
              <w:rPr>
                <w:color w:val="000000"/>
                <w:sz w:val="19"/>
                <w:szCs w:val="19"/>
              </w:rPr>
              <w:t xml:space="preserve">. </w:t>
            </w:r>
          </w:p>
        </w:tc>
        <w:tc>
          <w:tcPr>
            <w:tcW w:w="924" w:type="dxa"/>
          </w:tcPr>
          <w:p w:rsidR="00C33BBF" w:rsidRDefault="001137FC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C33BBF" w:rsidRDefault="001137FC" w:rsidP="00701B4D">
            <w:pPr>
              <w:pStyle w:val="leftspacing0"/>
            </w:pPr>
            <w:r>
              <w:t>3</w:t>
            </w:r>
          </w:p>
        </w:tc>
        <w:tc>
          <w:tcPr>
            <w:tcW w:w="1370" w:type="dxa"/>
          </w:tcPr>
          <w:p w:rsidR="00C33BBF" w:rsidRDefault="001137FC" w:rsidP="00701B4D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C33BBF" w:rsidRDefault="001137FC" w:rsidP="00701B4D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C33BBF" w:rsidRDefault="001137FC" w:rsidP="00701B4D">
            <w:pPr>
              <w:pStyle w:val="leftspacing0"/>
            </w:pPr>
            <w:r>
              <w:t>19</w:t>
            </w:r>
          </w:p>
        </w:tc>
      </w:tr>
      <w:tr w:rsidR="00180ADA" w:rsidTr="00C33BBF">
        <w:trPr>
          <w:trHeight w:val="500"/>
        </w:trPr>
        <w:tc>
          <w:tcPr>
            <w:tcW w:w="3008" w:type="dxa"/>
          </w:tcPr>
          <w:p w:rsidR="00180ADA" w:rsidRDefault="005001BB">
            <w:pPr>
              <w:pStyle w:val="leftspacing0"/>
            </w:pPr>
            <w:r w:rsidRPr="00DC04D1">
              <w:rPr>
                <w:color w:val="000000"/>
                <w:sz w:val="19"/>
                <w:szCs w:val="19"/>
              </w:rPr>
              <w:t xml:space="preserve">Жизнь древних славян. Система верований.   </w:t>
            </w:r>
          </w:p>
        </w:tc>
        <w:tc>
          <w:tcPr>
            <w:tcW w:w="924" w:type="dxa"/>
          </w:tcPr>
          <w:p w:rsidR="00180ADA" w:rsidRDefault="001137FC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180ADA" w:rsidRDefault="001137FC">
            <w:pPr>
              <w:pStyle w:val="leftspacing0"/>
            </w:pPr>
            <w:r>
              <w:t>3</w:t>
            </w:r>
          </w:p>
        </w:tc>
        <w:tc>
          <w:tcPr>
            <w:tcW w:w="1370" w:type="dxa"/>
          </w:tcPr>
          <w:p w:rsidR="00180ADA" w:rsidRDefault="001137FC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180ADA" w:rsidRDefault="001137FC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180ADA" w:rsidRDefault="001137FC">
            <w:pPr>
              <w:pStyle w:val="leftspacing0"/>
            </w:pPr>
            <w:r>
              <w:t>19</w:t>
            </w:r>
          </w:p>
        </w:tc>
      </w:tr>
      <w:tr w:rsidR="00180ADA" w:rsidTr="00C33BBF">
        <w:trPr>
          <w:trHeight w:val="500"/>
        </w:trPr>
        <w:tc>
          <w:tcPr>
            <w:tcW w:w="3008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2. Культурно-исторические особенности мифов.</w:t>
            </w:r>
          </w:p>
        </w:tc>
        <w:tc>
          <w:tcPr>
            <w:tcW w:w="92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7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57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</w:tr>
      <w:tr w:rsidR="00C33BBF" w:rsidTr="00701B4D">
        <w:trPr>
          <w:trHeight w:val="500"/>
        </w:trPr>
        <w:tc>
          <w:tcPr>
            <w:tcW w:w="3008" w:type="dxa"/>
          </w:tcPr>
          <w:p w:rsidR="00C33BBF" w:rsidRDefault="00CE0198" w:rsidP="00701B4D">
            <w:pPr>
              <w:pStyle w:val="leftspacing0"/>
            </w:pPr>
            <w:r w:rsidRPr="00DC04D1">
              <w:rPr>
                <w:color w:val="000000"/>
                <w:sz w:val="19"/>
                <w:szCs w:val="19"/>
              </w:rPr>
              <w:t>Культурно-исторические особенности славянских мифов</w:t>
            </w:r>
          </w:p>
        </w:tc>
        <w:tc>
          <w:tcPr>
            <w:tcW w:w="924" w:type="dxa"/>
          </w:tcPr>
          <w:p w:rsidR="00C33BBF" w:rsidRDefault="00D11FF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C33BBF" w:rsidRDefault="00D11FF4" w:rsidP="00701B4D">
            <w:pPr>
              <w:pStyle w:val="leftspacing0"/>
            </w:pPr>
            <w:r>
              <w:t>2</w:t>
            </w:r>
          </w:p>
        </w:tc>
        <w:tc>
          <w:tcPr>
            <w:tcW w:w="1370" w:type="dxa"/>
          </w:tcPr>
          <w:p w:rsidR="00C33BBF" w:rsidRDefault="00D11FF4" w:rsidP="00701B4D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C33BBF" w:rsidRDefault="00D11FF4" w:rsidP="00701B4D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C33BBF" w:rsidRDefault="00D11FF4" w:rsidP="00701B4D">
            <w:pPr>
              <w:pStyle w:val="leftspacing0"/>
            </w:pPr>
            <w:r>
              <w:t>17</w:t>
            </w:r>
          </w:p>
        </w:tc>
      </w:tr>
      <w:tr w:rsidR="00C33BBF" w:rsidTr="00701B4D">
        <w:trPr>
          <w:trHeight w:val="500"/>
        </w:trPr>
        <w:tc>
          <w:tcPr>
            <w:tcW w:w="3008" w:type="dxa"/>
          </w:tcPr>
          <w:p w:rsidR="00C33BBF" w:rsidRDefault="00CE0198" w:rsidP="00701B4D">
            <w:pPr>
              <w:pStyle w:val="leftspacing0"/>
            </w:pPr>
            <w:proofErr w:type="spellStart"/>
            <w:r w:rsidRPr="00DC04D1">
              <w:rPr>
                <w:color w:val="000000"/>
                <w:sz w:val="19"/>
                <w:szCs w:val="19"/>
              </w:rPr>
              <w:t>Космогонеические</w:t>
            </w:r>
            <w:proofErr w:type="spellEnd"/>
            <w:r w:rsidRPr="00DC04D1">
              <w:rPr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DC04D1">
              <w:rPr>
                <w:color w:val="000000"/>
                <w:sz w:val="19"/>
                <w:szCs w:val="19"/>
              </w:rPr>
              <w:t>антропогогические</w:t>
            </w:r>
            <w:proofErr w:type="spellEnd"/>
            <w:r w:rsidRPr="00DC04D1">
              <w:rPr>
                <w:color w:val="000000"/>
                <w:sz w:val="19"/>
                <w:szCs w:val="19"/>
              </w:rPr>
              <w:t xml:space="preserve"> мифы славян  </w:t>
            </w:r>
          </w:p>
        </w:tc>
        <w:tc>
          <w:tcPr>
            <w:tcW w:w="924" w:type="dxa"/>
          </w:tcPr>
          <w:p w:rsidR="00C33BBF" w:rsidRDefault="00D11FF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C33BBF" w:rsidRDefault="00D11FF4" w:rsidP="00701B4D">
            <w:pPr>
              <w:pStyle w:val="leftspacing0"/>
            </w:pPr>
            <w:r>
              <w:t>3</w:t>
            </w:r>
          </w:p>
        </w:tc>
        <w:tc>
          <w:tcPr>
            <w:tcW w:w="1370" w:type="dxa"/>
          </w:tcPr>
          <w:p w:rsidR="00C33BBF" w:rsidRDefault="00D11FF4" w:rsidP="00701B4D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C33BBF" w:rsidRDefault="00D11FF4" w:rsidP="00701B4D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C33BBF" w:rsidRDefault="00D11FF4" w:rsidP="00701B4D">
            <w:pPr>
              <w:pStyle w:val="leftspacing0"/>
            </w:pPr>
            <w:r>
              <w:t>18</w:t>
            </w:r>
          </w:p>
        </w:tc>
      </w:tr>
      <w:tr w:rsidR="00C33BBF" w:rsidTr="00701B4D">
        <w:trPr>
          <w:trHeight w:val="500"/>
        </w:trPr>
        <w:tc>
          <w:tcPr>
            <w:tcW w:w="3008" w:type="dxa"/>
          </w:tcPr>
          <w:p w:rsidR="00C33BBF" w:rsidRDefault="00CE0198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Пантеон славянских богов. Славянская демонология.</w:t>
            </w:r>
          </w:p>
        </w:tc>
        <w:tc>
          <w:tcPr>
            <w:tcW w:w="924" w:type="dxa"/>
          </w:tcPr>
          <w:p w:rsidR="00C33BBF" w:rsidRDefault="00D11FF4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C33BBF" w:rsidRDefault="00D11FF4" w:rsidP="00701B4D">
            <w:pPr>
              <w:pStyle w:val="leftspacing0"/>
            </w:pPr>
            <w:r>
              <w:t>3</w:t>
            </w:r>
          </w:p>
        </w:tc>
        <w:tc>
          <w:tcPr>
            <w:tcW w:w="1370" w:type="dxa"/>
          </w:tcPr>
          <w:p w:rsidR="00C33BBF" w:rsidRDefault="00D11FF4" w:rsidP="00701B4D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C33BBF" w:rsidRDefault="00D11FF4" w:rsidP="00701B4D">
            <w:pPr>
              <w:pStyle w:val="leftspacing0"/>
            </w:pPr>
            <w:r>
              <w:t>12</w:t>
            </w:r>
          </w:p>
        </w:tc>
        <w:tc>
          <w:tcPr>
            <w:tcW w:w="1557" w:type="dxa"/>
          </w:tcPr>
          <w:p w:rsidR="00C33BBF" w:rsidRDefault="00D11FF4" w:rsidP="00701B4D">
            <w:pPr>
              <w:pStyle w:val="leftspacing0"/>
            </w:pPr>
            <w:r>
              <w:t>19</w:t>
            </w:r>
          </w:p>
        </w:tc>
      </w:tr>
      <w:tr w:rsidR="00180ADA" w:rsidTr="00C33BBF">
        <w:trPr>
          <w:trHeight w:val="300"/>
        </w:trPr>
        <w:tc>
          <w:tcPr>
            <w:tcW w:w="3008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7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57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94" w:name="_Toc94"/>
      <w:r>
        <w:t>5.2. Методы обучения</w:t>
      </w:r>
      <w:bookmarkEnd w:id="94"/>
    </w:p>
    <w:p w:rsidR="00180ADA" w:rsidRDefault="00EA6E0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180ADA" w:rsidRDefault="00EA6E00">
      <w:pPr>
        <w:pStyle w:val="3"/>
      </w:pPr>
      <w:bookmarkStart w:id="95" w:name="_Toc95"/>
      <w:r>
        <w:t>6. Технологическая карта дисциплины</w:t>
      </w:r>
      <w:bookmarkEnd w:id="95"/>
    </w:p>
    <w:p w:rsidR="00180ADA" w:rsidRDefault="00EA6E00">
      <w:pPr>
        <w:pStyle w:val="4"/>
      </w:pPr>
      <w:bookmarkStart w:id="96" w:name="_Toc96"/>
      <w:r>
        <w:t>6.1. Рейтинг-план</w:t>
      </w:r>
      <w:bookmarkEnd w:id="9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180ADA">
        <w:trPr>
          <w:trHeight w:val="1200"/>
          <w:tblHeader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180ADA">
        <w:trPr>
          <w:trHeight w:val="517"/>
          <w:tblHeader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180ADA" w:rsidRDefault="00EA6E00" w:rsidP="004C4CFE">
            <w:pPr>
              <w:pStyle w:val="leftspacing0"/>
            </w:pPr>
            <w:r>
              <w:rPr>
                <w:rStyle w:val="font11"/>
              </w:rPr>
              <w:t>ОР-2-</w:t>
            </w:r>
            <w:r w:rsidR="004C4CFE">
              <w:rPr>
                <w:rStyle w:val="font11"/>
              </w:rPr>
              <w:t>5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 Доклад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 Практическое задание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80ADA">
        <w:trPr>
          <w:trHeight w:val="100"/>
        </w:trPr>
        <w:tc>
          <w:tcPr>
            <w:tcW w:w="5900" w:type="dxa"/>
            <w:gridSpan w:val="4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180ADA" w:rsidRDefault="00180ADA"/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97" w:name="_Toc97"/>
      <w:r>
        <w:t>7. Учебно-методическое и информационное обеспечение дисциплины</w:t>
      </w:r>
      <w:bookmarkEnd w:id="97"/>
    </w:p>
    <w:p w:rsidR="00180ADA" w:rsidRDefault="00EA6E00">
      <w:pPr>
        <w:pStyle w:val="4"/>
      </w:pPr>
      <w:bookmarkStart w:id="98" w:name="_Toc98"/>
      <w:r>
        <w:t>7.1. Основная литература</w:t>
      </w:r>
      <w:bookmarkEnd w:id="98"/>
    </w:p>
    <w:p w:rsidR="004C4CFE" w:rsidRDefault="00EA6E00" w:rsidP="004C4CFE">
      <w:pPr>
        <w:pStyle w:val="justifyspacing01"/>
        <w:numPr>
          <w:ilvl w:val="0"/>
          <w:numId w:val="19"/>
        </w:numPr>
        <w:rPr>
          <w:rStyle w:val="font12"/>
        </w:rPr>
      </w:pPr>
      <w:proofErr w:type="spellStart"/>
      <w:r>
        <w:rPr>
          <w:rStyle w:val="font12"/>
        </w:rPr>
        <w:t>Пивоев</w:t>
      </w:r>
      <w:proofErr w:type="spellEnd"/>
      <w:r>
        <w:rPr>
          <w:rStyle w:val="font12"/>
        </w:rPr>
        <w:t xml:space="preserve">, В.М. Миф в системе культуры : учебное пособие к специальному курсу / В.М. </w:t>
      </w:r>
      <w:proofErr w:type="spellStart"/>
      <w:r>
        <w:rPr>
          <w:rStyle w:val="font12"/>
        </w:rPr>
        <w:t>Пивоев</w:t>
      </w:r>
      <w:proofErr w:type="spellEnd"/>
      <w:r>
        <w:rPr>
          <w:rStyle w:val="font12"/>
        </w:rPr>
        <w:t xml:space="preserve">. - 2-е изд. - Москва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2013. - 264 с. - ISBN 978-5-4458-3799-2 ; То же [Электронный ресурс]. - URL: </w:t>
      </w:r>
      <w:hyperlink r:id="rId15" w:history="1">
        <w:r w:rsidR="004C4CFE" w:rsidRPr="003B46D4">
          <w:rPr>
            <w:rStyle w:val="a3"/>
          </w:rPr>
          <w:t>http://biblioclub.ru/index.php?page=book&amp;id=211725</w:t>
        </w:r>
      </w:hyperlink>
    </w:p>
    <w:p w:rsidR="004C4CFE" w:rsidRDefault="00EA6E00" w:rsidP="004C4CFE">
      <w:pPr>
        <w:pStyle w:val="justifyspacing01"/>
        <w:numPr>
          <w:ilvl w:val="0"/>
          <w:numId w:val="19"/>
        </w:numPr>
        <w:rPr>
          <w:rStyle w:val="font12"/>
        </w:rPr>
      </w:pPr>
      <w:r>
        <w:rPr>
          <w:rStyle w:val="font12"/>
        </w:rPr>
        <w:t xml:space="preserve">Соколов, А.В. Мифология и онтология русской интеллигенции : учебное пособие / А.В. Соколов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искусств». - Челябинск : ЧГАКИ, 2007. - 52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5-94839-131-0 ; То же [Электронный ресурс]. - URL: </w:t>
      </w:r>
      <w:hyperlink r:id="rId16" w:history="1">
        <w:r w:rsidR="004C4CFE" w:rsidRPr="003B46D4">
          <w:rPr>
            <w:rStyle w:val="a3"/>
          </w:rPr>
          <w:t>http://biblioclub.ru/index.php?page=book&amp;id=492713</w:t>
        </w:r>
      </w:hyperlink>
    </w:p>
    <w:p w:rsidR="00180ADA" w:rsidRDefault="00EA6E00" w:rsidP="004C4CFE">
      <w:pPr>
        <w:pStyle w:val="justifyspacing01"/>
        <w:numPr>
          <w:ilvl w:val="0"/>
          <w:numId w:val="19"/>
        </w:numPr>
      </w:pPr>
      <w:proofErr w:type="spellStart"/>
      <w:r>
        <w:rPr>
          <w:rStyle w:val="font12"/>
        </w:rPr>
        <w:t>Хелимский</w:t>
      </w:r>
      <w:proofErr w:type="spellEnd"/>
      <w:r>
        <w:rPr>
          <w:rStyle w:val="font12"/>
        </w:rPr>
        <w:t xml:space="preserve">, Е.А. Компаративистика, </w:t>
      </w:r>
      <w:proofErr w:type="spellStart"/>
      <w:r>
        <w:rPr>
          <w:rStyle w:val="font12"/>
        </w:rPr>
        <w:t>уралистика</w:t>
      </w:r>
      <w:proofErr w:type="spellEnd"/>
      <w:r>
        <w:rPr>
          <w:rStyle w:val="font12"/>
        </w:rPr>
        <w:t xml:space="preserve"> : учебное пособие / Е.А. </w:t>
      </w:r>
      <w:proofErr w:type="spellStart"/>
      <w:r>
        <w:rPr>
          <w:rStyle w:val="font12"/>
        </w:rPr>
        <w:t>Хелимский</w:t>
      </w:r>
      <w:proofErr w:type="spellEnd"/>
      <w:r>
        <w:rPr>
          <w:rStyle w:val="font12"/>
        </w:rPr>
        <w:t>. - Москва : Языки русской культуры, 2000. - 640 с. - (</w:t>
      </w:r>
      <w:proofErr w:type="spellStart"/>
      <w:r>
        <w:rPr>
          <w:rStyle w:val="font12"/>
        </w:rPr>
        <w:t>Studia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philologica</w:t>
      </w:r>
      <w:proofErr w:type="spellEnd"/>
      <w:r>
        <w:rPr>
          <w:rStyle w:val="font12"/>
        </w:rPr>
        <w:t>). - ISBN 5-7859-0157-9 ; То же [Электронный ресурс]. - URL: http://biblioclub.ru/index.php?page=book&amp;id=210958.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99" w:name="_Toc99"/>
      <w:r>
        <w:t>7.2. Дополнительная литература</w:t>
      </w:r>
      <w:bookmarkEnd w:id="99"/>
    </w:p>
    <w:p w:rsidR="004C4CFE" w:rsidRPr="004C4CFE" w:rsidRDefault="004C4CFE" w:rsidP="004C4CFE">
      <w:pPr>
        <w:pStyle w:val="centerspacing01"/>
        <w:numPr>
          <w:ilvl w:val="0"/>
          <w:numId w:val="20"/>
        </w:numPr>
        <w:jc w:val="both"/>
        <w:rPr>
          <w:rStyle w:val="font12"/>
        </w:rPr>
      </w:pPr>
      <w:proofErr w:type="spellStart"/>
      <w:r w:rsidRPr="004C4CFE">
        <w:rPr>
          <w:rStyle w:val="font12"/>
        </w:rPr>
        <w:t>Алукаева</w:t>
      </w:r>
      <w:proofErr w:type="spellEnd"/>
      <w:r w:rsidRPr="004C4CFE">
        <w:rPr>
          <w:rStyle w:val="font12"/>
        </w:rPr>
        <w:t xml:space="preserve">, М.Р. Давайте говорить по-русски : учебное пособие / М.Р. </w:t>
      </w:r>
      <w:proofErr w:type="spellStart"/>
      <w:r w:rsidRPr="004C4CFE">
        <w:rPr>
          <w:rStyle w:val="font12"/>
        </w:rPr>
        <w:t>Алукаева</w:t>
      </w:r>
      <w:proofErr w:type="spellEnd"/>
      <w:r w:rsidRPr="004C4CFE">
        <w:rPr>
          <w:rStyle w:val="font12"/>
        </w:rPr>
        <w:t xml:space="preserve">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</w:t>
      </w:r>
      <w:proofErr w:type="spellStart"/>
      <w:r w:rsidRPr="004C4CFE">
        <w:rPr>
          <w:rStyle w:val="font12"/>
        </w:rPr>
        <w:t>УрФУ</w:t>
      </w:r>
      <w:proofErr w:type="spellEnd"/>
      <w:r w:rsidRPr="004C4CFE">
        <w:rPr>
          <w:rStyle w:val="font12"/>
        </w:rPr>
        <w:t xml:space="preserve">, 2017. - 273 с. : ил. - </w:t>
      </w:r>
      <w:proofErr w:type="spellStart"/>
      <w:r w:rsidRPr="004C4CFE">
        <w:rPr>
          <w:rStyle w:val="font12"/>
        </w:rPr>
        <w:t>Библиогр</w:t>
      </w:r>
      <w:proofErr w:type="spellEnd"/>
      <w:r w:rsidRPr="004C4CFE">
        <w:rPr>
          <w:rStyle w:val="font12"/>
        </w:rPr>
        <w:t>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4C4CFE" w:rsidRPr="004C4CFE" w:rsidRDefault="004C4CFE" w:rsidP="004C4CFE">
      <w:pPr>
        <w:pStyle w:val="centerspacing01"/>
        <w:numPr>
          <w:ilvl w:val="0"/>
          <w:numId w:val="20"/>
        </w:numPr>
        <w:jc w:val="both"/>
        <w:rPr>
          <w:rStyle w:val="font12"/>
        </w:rPr>
      </w:pPr>
      <w:proofErr w:type="spellStart"/>
      <w:r w:rsidRPr="004C4CFE">
        <w:rPr>
          <w:rStyle w:val="font12"/>
        </w:rPr>
        <w:lastRenderedPageBreak/>
        <w:t>Куляпин</w:t>
      </w:r>
      <w:proofErr w:type="spellEnd"/>
      <w:r w:rsidRPr="004C4CFE">
        <w:rPr>
          <w:rStyle w:val="font12"/>
        </w:rPr>
        <w:t xml:space="preserve">, А.И. Мифология советской повседневности в литературе и культуре сталинской эпохи : монография / А.И. </w:t>
      </w:r>
      <w:proofErr w:type="spellStart"/>
      <w:r w:rsidRPr="004C4CFE">
        <w:rPr>
          <w:rStyle w:val="font12"/>
        </w:rPr>
        <w:t>Куляпин</w:t>
      </w:r>
      <w:proofErr w:type="spellEnd"/>
      <w:r w:rsidRPr="004C4CFE">
        <w:rPr>
          <w:rStyle w:val="font12"/>
        </w:rPr>
        <w:t xml:space="preserve">, О.А. </w:t>
      </w:r>
      <w:proofErr w:type="spellStart"/>
      <w:r w:rsidRPr="004C4CFE">
        <w:rPr>
          <w:rStyle w:val="font12"/>
        </w:rPr>
        <w:t>Скубач</w:t>
      </w:r>
      <w:proofErr w:type="spellEnd"/>
      <w:r w:rsidRPr="004C4CFE">
        <w:rPr>
          <w:rStyle w:val="font12"/>
        </w:rPr>
        <w:t>. - Москва : Языки славянских культур, 2013. - 240 с. - (Коммуникативные стратегии культуры). - ISBN 978-5-9551-0601-4 ; То же [Электронный ресурс]. - URL: http://biblioclub.ru/index.php?page=book&amp;id=219832.</w:t>
      </w:r>
    </w:p>
    <w:p w:rsidR="004C4CFE" w:rsidRPr="004C4CFE" w:rsidRDefault="004C4CFE" w:rsidP="004C4CFE">
      <w:pPr>
        <w:pStyle w:val="centerspacing01"/>
        <w:numPr>
          <w:ilvl w:val="0"/>
          <w:numId w:val="20"/>
        </w:numPr>
        <w:jc w:val="both"/>
        <w:rPr>
          <w:rStyle w:val="font12"/>
        </w:rPr>
      </w:pPr>
      <w:r w:rsidRPr="004C4CFE">
        <w:rPr>
          <w:rStyle w:val="font12"/>
        </w:rPr>
        <w:t xml:space="preserve"> Михайлов, С.М. Логика древнерусской истории : монография / С.М. Михайлов. - Санкт-Петербург : Санкт-Петербургский государственный институт психологии и социальной работы, 2011. - 346 с. : ил. - </w:t>
      </w:r>
      <w:proofErr w:type="spellStart"/>
      <w:r w:rsidRPr="004C4CFE">
        <w:rPr>
          <w:rStyle w:val="font12"/>
        </w:rPr>
        <w:t>Библиогр</w:t>
      </w:r>
      <w:proofErr w:type="spellEnd"/>
      <w:r w:rsidRPr="004C4CFE">
        <w:rPr>
          <w:rStyle w:val="font12"/>
        </w:rPr>
        <w:t>. в кн. - ISBN 978-5-98238-039-5 ; То же [Электронный ресурс]. - URL: http://biblioclub.ru/index.php?page=book&amp;id=277339</w:t>
      </w:r>
    </w:p>
    <w:p w:rsidR="00180ADA" w:rsidRDefault="004C4CFE" w:rsidP="004C4CFE">
      <w:pPr>
        <w:pStyle w:val="centerspacing01"/>
        <w:numPr>
          <w:ilvl w:val="0"/>
          <w:numId w:val="20"/>
        </w:numPr>
        <w:jc w:val="both"/>
        <w:rPr>
          <w:rStyle w:val="font12"/>
        </w:rPr>
      </w:pPr>
      <w:r w:rsidRPr="004C4CFE">
        <w:rPr>
          <w:rStyle w:val="font12"/>
        </w:rPr>
        <w:t xml:space="preserve">Нации и этничность в гуманитарных науках : сборник материалов / под ред. А.Х. Даудова, С.Е. Федорова. - Санкт-Петербург : </w:t>
      </w:r>
      <w:proofErr w:type="spellStart"/>
      <w:r w:rsidRPr="004C4CFE">
        <w:rPr>
          <w:rStyle w:val="font12"/>
        </w:rPr>
        <w:t>Алетейя</w:t>
      </w:r>
      <w:proofErr w:type="spellEnd"/>
      <w:r w:rsidRPr="004C4CFE">
        <w:rPr>
          <w:rStyle w:val="font12"/>
        </w:rPr>
        <w:t>, 2015. - 544 с. - ISBN 978-5-906792-33-4 ; То же [Электронный ресурс]. - URL: http://biblioclub.ru/index.php?page=book&amp;id=363295.</w:t>
      </w:r>
    </w:p>
    <w:p w:rsidR="00180ADA" w:rsidRDefault="00EA6E00">
      <w:pPr>
        <w:pStyle w:val="4"/>
      </w:pPr>
      <w:bookmarkStart w:id="100" w:name="_Toc100"/>
      <w:r>
        <w:t>7.3. Перечень учебно-методического обеспечения для самостоятельной работы обучающихся по дисциплине</w:t>
      </w:r>
      <w:bookmarkEnd w:id="100"/>
    </w:p>
    <w:p w:rsidR="00F444F8" w:rsidRDefault="00EA6E00" w:rsidP="00F444F8">
      <w:pPr>
        <w:pStyle w:val="justifyspacing01"/>
        <w:numPr>
          <w:ilvl w:val="0"/>
          <w:numId w:val="21"/>
        </w:numPr>
        <w:rPr>
          <w:rStyle w:val="font12"/>
        </w:rPr>
      </w:pPr>
      <w:proofErr w:type="spellStart"/>
      <w:r>
        <w:rPr>
          <w:rStyle w:val="font12"/>
        </w:rPr>
        <w:t>Радбиль</w:t>
      </w:r>
      <w:proofErr w:type="spellEnd"/>
      <w:r>
        <w:rPr>
          <w:rStyle w:val="font12"/>
        </w:rPr>
        <w:t xml:space="preserve">, Т.Б. Язык и мир: парадоксы </w:t>
      </w:r>
      <w:proofErr w:type="spellStart"/>
      <w:r>
        <w:rPr>
          <w:rStyle w:val="font12"/>
        </w:rPr>
        <w:t>взаимоотражения</w:t>
      </w:r>
      <w:proofErr w:type="spellEnd"/>
      <w:r>
        <w:rPr>
          <w:rStyle w:val="font12"/>
        </w:rPr>
        <w:t xml:space="preserve"> / Т.Б. </w:t>
      </w:r>
      <w:proofErr w:type="spellStart"/>
      <w:r>
        <w:rPr>
          <w:rStyle w:val="font12"/>
        </w:rPr>
        <w:t>Радбиль</w:t>
      </w:r>
      <w:proofErr w:type="spellEnd"/>
      <w:r>
        <w:rPr>
          <w:rStyle w:val="font12"/>
        </w:rPr>
        <w:t xml:space="preserve"> ; Институт Языкознания Российской академии наук, Национальный исследовательский Нижегородский государственный университет им. Н.И. Лобачевского. - 2-е изд. - Москва : Издательский Дом ЯСК : Языки славянской культуры, 2017. - 593 с. - (Язык. Семиотика. Культура).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978-5-94457-293-6 ; То же [Электронный ресурс]. - URL: http://biblioclub.ru/index.php?page=book&amp;id=498534  2. </w:t>
      </w:r>
    </w:p>
    <w:p w:rsidR="00180ADA" w:rsidRDefault="00EA6E00" w:rsidP="00F444F8">
      <w:pPr>
        <w:pStyle w:val="justifyspacing01"/>
        <w:numPr>
          <w:ilvl w:val="0"/>
          <w:numId w:val="21"/>
        </w:numPr>
      </w:pPr>
      <w:r>
        <w:rPr>
          <w:rStyle w:val="font12"/>
        </w:rPr>
        <w:t>Культура и мир : сборник статей / ред. С.Н. Иконникова, Е.П. Борзова. - Санкт-Петербург : Издательство «</w:t>
      </w:r>
      <w:proofErr w:type="spellStart"/>
      <w:r>
        <w:rPr>
          <w:rStyle w:val="font12"/>
        </w:rPr>
        <w:t>СПбКО</w:t>
      </w:r>
      <w:proofErr w:type="spellEnd"/>
      <w:r>
        <w:rPr>
          <w:rStyle w:val="font12"/>
        </w:rPr>
        <w:t>», 2009. - 472 с. - ISBN 978-5-903983-02-5 ; То же [Электронный ресурс]. - URL: http://biblioclub.ru/index.php?page=book&amp;id=209854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01" w:name="_Toc101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01"/>
    </w:p>
    <w:p w:rsidR="00F444F8" w:rsidRDefault="00EA6E00" w:rsidP="00F444F8">
      <w:pPr>
        <w:pStyle w:val="justifyspacing01"/>
        <w:numPr>
          <w:ilvl w:val="0"/>
          <w:numId w:val="22"/>
        </w:numPr>
        <w:rPr>
          <w:rStyle w:val="font12"/>
        </w:rPr>
      </w:pPr>
      <w:r>
        <w:rPr>
          <w:rStyle w:val="font12"/>
        </w:rPr>
        <w:t xml:space="preserve">Костомаров, Н.И. Славянская мифология / Н.И. Костомаров. - Киев : Типография И. </w:t>
      </w:r>
      <w:proofErr w:type="spellStart"/>
      <w:r>
        <w:rPr>
          <w:rStyle w:val="font12"/>
        </w:rPr>
        <w:t>Вальнера</w:t>
      </w:r>
      <w:proofErr w:type="spellEnd"/>
      <w:r>
        <w:rPr>
          <w:rStyle w:val="font12"/>
        </w:rPr>
        <w:t>, 1847. - 116 с. - ISBN 9785998971068 ; То же [Электронный ресурс]. - URL: http://biblioclub.ru</w:t>
      </w:r>
      <w:r w:rsidR="00F444F8">
        <w:rPr>
          <w:rStyle w:val="font12"/>
        </w:rPr>
        <w:t xml:space="preserve">/index.php?page=book&amp;id=66604 </w:t>
      </w:r>
    </w:p>
    <w:p w:rsidR="00180ADA" w:rsidRDefault="00EA6E00" w:rsidP="00F444F8">
      <w:pPr>
        <w:pStyle w:val="justifyspacing01"/>
        <w:numPr>
          <w:ilvl w:val="0"/>
          <w:numId w:val="22"/>
        </w:numPr>
      </w:pPr>
      <w:r>
        <w:rPr>
          <w:rStyle w:val="font12"/>
        </w:rPr>
        <w:t xml:space="preserve"> </w:t>
      </w:r>
      <w:proofErr w:type="spellStart"/>
      <w:r>
        <w:rPr>
          <w:rStyle w:val="font12"/>
        </w:rPr>
        <w:t>In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Umbra</w:t>
      </w:r>
      <w:proofErr w:type="spellEnd"/>
      <w:r>
        <w:rPr>
          <w:rStyle w:val="font12"/>
        </w:rPr>
        <w:t xml:space="preserve">: демонология как семиотическая система : альманах / отв. ред. и сост. Д.И. Антонов, О.Б. Христофорова ; Российский государственный гуманитарный университет, Центр типологии и семиотики фольклора и др. - Москва : </w:t>
      </w:r>
      <w:proofErr w:type="spellStart"/>
      <w:r>
        <w:rPr>
          <w:rStyle w:val="font12"/>
        </w:rPr>
        <w:t>Индрик</w:t>
      </w:r>
      <w:proofErr w:type="spellEnd"/>
      <w:r>
        <w:rPr>
          <w:rStyle w:val="font12"/>
        </w:rPr>
        <w:t xml:space="preserve">, 2015. - </w:t>
      </w:r>
      <w:proofErr w:type="spellStart"/>
      <w:r>
        <w:rPr>
          <w:rStyle w:val="font12"/>
        </w:rPr>
        <w:t>Вып</w:t>
      </w:r>
      <w:proofErr w:type="spellEnd"/>
      <w:r>
        <w:rPr>
          <w:rStyle w:val="font12"/>
        </w:rPr>
        <w:t>. 4. - 366 с. - ISBN 978-5-91674-342-5 ; То же [Электронный ресурс]. - URL: http://biblioclub.ru/index.php?page=book&amp;id=438984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102" w:name="_Toc102"/>
      <w:r>
        <w:t>8. Фонды оценочных средств</w:t>
      </w:r>
      <w:bookmarkEnd w:id="102"/>
    </w:p>
    <w:p w:rsidR="00180ADA" w:rsidRDefault="00EA6E00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103" w:name="_Toc103"/>
      <w:r>
        <w:t>9. Материально-техническое обеспечение образовательного процесса по дисциплине</w:t>
      </w:r>
      <w:bookmarkEnd w:id="103"/>
    </w:p>
    <w:p w:rsidR="00180ADA" w:rsidRDefault="00EA6E00">
      <w:pPr>
        <w:pStyle w:val="4"/>
      </w:pPr>
      <w:bookmarkStart w:id="104" w:name="_Toc104"/>
      <w:r>
        <w:t>9.1. Описание материально-технической базы</w:t>
      </w:r>
      <w:bookmarkEnd w:id="104"/>
    </w:p>
    <w:p w:rsidR="00180ADA" w:rsidRDefault="00EA6E00">
      <w:pPr>
        <w:pStyle w:val="justifyspacing01indent"/>
      </w:pPr>
      <w:r>
        <w:rPr>
          <w:rStyle w:val="font12"/>
        </w:rPr>
        <w:t>Для проведения занятий по дисциплине «Славянская мифология»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05" w:name="_Toc10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5"/>
    </w:p>
    <w:p w:rsidR="00180ADA" w:rsidRDefault="00EA6E00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2"/>
      </w:pPr>
      <w:bookmarkStart w:id="106" w:name="_Toc106"/>
      <w:r>
        <w:t>5.6. Программа дисциплины «Теория и практика перевода»</w:t>
      </w:r>
      <w:bookmarkEnd w:id="106"/>
    </w:p>
    <w:p w:rsidR="00180ADA" w:rsidRDefault="00EA6E00">
      <w:pPr>
        <w:pStyle w:val="3"/>
      </w:pPr>
      <w:bookmarkStart w:id="107" w:name="_Toc107"/>
      <w:r>
        <w:t>1. Пояснительная записка</w:t>
      </w:r>
      <w:bookmarkEnd w:id="107"/>
    </w:p>
    <w:p w:rsidR="00180ADA" w:rsidRDefault="00EA6E00">
      <w:pPr>
        <w:pStyle w:val="justifyspacing01indent"/>
      </w:pPr>
      <w:r>
        <w:rPr>
          <w:rStyle w:val="font12"/>
        </w:rPr>
        <w:t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иностранному языку. Данная программа ориентирована на студентов, владеющих иностранным языком в объеме базового уровня. Программа призвана помочь иностранным студентам в овладении основными теоретическими знаниями по дисциплине, принципами стилистического выбора, а также в изучении основных условий этого выбора в иностранном языке.</w:t>
      </w:r>
    </w:p>
    <w:p w:rsidR="00180ADA" w:rsidRDefault="00EA6E00">
      <w:pPr>
        <w:pStyle w:val="3"/>
      </w:pPr>
      <w:bookmarkStart w:id="108" w:name="_Toc108"/>
      <w:r>
        <w:t>2. Место в структуре модуля</w:t>
      </w:r>
      <w:bookmarkEnd w:id="108"/>
    </w:p>
    <w:p w:rsidR="00180ADA" w:rsidRDefault="00EA6E00">
      <w:pPr>
        <w:pStyle w:val="justifyspacing01indent"/>
      </w:pPr>
      <w:r>
        <w:rPr>
          <w:rStyle w:val="font12"/>
        </w:rPr>
        <w:lastRenderedPageBreak/>
        <w:t>Дисциплина относится к модулю "Русский язык как иностранный (уровень компетентного владения)". Данная дисциплина относится дисциплинам по выбору и является вариативной для освоения обучающимися. Для освоения дисциплины "Теория и практика перевода" необходимы знания, умения и навыки, полученные в ходе изучения дисциплин "Иностранный язык",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(аудирование)", "Лексикология русского языка",  "Культура русской речи".</w:t>
      </w:r>
    </w:p>
    <w:p w:rsidR="00180ADA" w:rsidRDefault="00EA6E00">
      <w:pPr>
        <w:pStyle w:val="3"/>
      </w:pPr>
      <w:bookmarkStart w:id="109" w:name="_Toc109"/>
      <w:r>
        <w:t>3. Цели и задачи</w:t>
      </w:r>
      <w:bookmarkEnd w:id="109"/>
    </w:p>
    <w:p w:rsidR="00180ADA" w:rsidRDefault="00EA6E00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овладение системой представлений о языке как целостном исторически сложившемся, структурно-системном и функциональном образовании;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 - овладение системой знаний о культуре стран изучаемого языка, о родной культуре и русском языке как средствах межнационального и межкультурного общения; - формирование готовности к инновационной творческой самореализации, формирование готовности к осуществлению международного сотрудничества в образовательной сфере. </w:t>
      </w:r>
    </w:p>
    <w:p w:rsidR="00180ADA" w:rsidRDefault="00180ADA">
      <w:pPr>
        <w:pStyle w:val="centerspacing0"/>
        <w:rPr>
          <w:rStyle w:val="font12"/>
        </w:rPr>
      </w:pPr>
    </w:p>
    <w:p w:rsidR="00F444F8" w:rsidRDefault="00EA6E00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F444F8" w:rsidRDefault="00EA6E00">
      <w:pPr>
        <w:pStyle w:val="justifyspacing01indent"/>
        <w:rPr>
          <w:rStyle w:val="font12"/>
        </w:rPr>
      </w:pPr>
      <w:r>
        <w:rPr>
          <w:rStyle w:val="font12"/>
        </w:rPr>
        <w:t xml:space="preserve">- формирование системы знаний в области основ </w:t>
      </w:r>
      <w:proofErr w:type="spellStart"/>
      <w:r>
        <w:rPr>
          <w:rStyle w:val="font12"/>
        </w:rPr>
        <w:t>переводоведения</w:t>
      </w:r>
      <w:proofErr w:type="spellEnd"/>
      <w:r>
        <w:rPr>
          <w:rStyle w:val="font12"/>
        </w:rPr>
        <w:t xml:space="preserve"> и теории перевода, изучение особенностей речемыслительной деятельности при осуществлении различных видов перевода; </w:t>
      </w:r>
    </w:p>
    <w:p w:rsidR="00F444F8" w:rsidRDefault="00EA6E00">
      <w:pPr>
        <w:pStyle w:val="justifyspacing01indent"/>
        <w:rPr>
          <w:rStyle w:val="font12"/>
        </w:rPr>
      </w:pPr>
      <w:r>
        <w:rPr>
          <w:rStyle w:val="font12"/>
        </w:rPr>
        <w:t xml:space="preserve">- развитие умений в области использования приемов перевода на различных уровнях эквивалентности; </w:t>
      </w:r>
    </w:p>
    <w:p w:rsidR="00F444F8" w:rsidRDefault="00EA6E00">
      <w:pPr>
        <w:pStyle w:val="justifyspacing01indent"/>
        <w:rPr>
          <w:rStyle w:val="font12"/>
        </w:rPr>
      </w:pPr>
      <w:r>
        <w:rPr>
          <w:rStyle w:val="font12"/>
        </w:rPr>
        <w:t xml:space="preserve">- формирование дискурсивной, социолингвистической и социокультурной компетентностей, а также лингвистической компетентности, необходимых учителю; </w:t>
      </w:r>
    </w:p>
    <w:p w:rsidR="00180ADA" w:rsidRDefault="00EA6E00">
      <w:pPr>
        <w:pStyle w:val="justifyspacing01indent"/>
      </w:pPr>
      <w:r>
        <w:rPr>
          <w:rStyle w:val="font12"/>
        </w:rPr>
        <w:t xml:space="preserve">- формирование системы знаний о возможностях использования перевода в практике преподавания иностранных языков в школе. 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10" w:name="_Toc110"/>
      <w:r>
        <w:t>4. Образовательные результаты</w:t>
      </w:r>
      <w:bookmarkEnd w:id="11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498"/>
        <w:gridCol w:w="1314"/>
        <w:gridCol w:w="1917"/>
        <w:gridCol w:w="1327"/>
        <w:gridCol w:w="1900"/>
      </w:tblGrid>
      <w:tr w:rsidR="00180ADA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80ADA">
        <w:trPr>
          <w:trHeight w:val="10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lastRenderedPageBreak/>
              <w:t>ОР-2</w:t>
            </w:r>
          </w:p>
        </w:tc>
        <w:tc>
          <w:tcPr>
            <w:tcW w:w="20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осуществляет коммуникацию в многоконфессиональном обществе (в том числе на иностранном языке)</w:t>
            </w:r>
          </w:p>
        </w:tc>
        <w:tc>
          <w:tcPr>
            <w:tcW w:w="1000" w:type="dxa"/>
          </w:tcPr>
          <w:p w:rsidR="00180ADA" w:rsidRDefault="00EA6E00" w:rsidP="00F444F8">
            <w:pPr>
              <w:pStyle w:val="leftspacing0"/>
            </w:pPr>
            <w:r>
              <w:rPr>
                <w:rStyle w:val="font11"/>
              </w:rPr>
              <w:t>ОР-2-</w:t>
            </w:r>
            <w:r w:rsidR="00F444F8">
              <w:rPr>
                <w:rStyle w:val="font11"/>
              </w:rPr>
              <w:t>6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строит диалогическую речь (в том числе на иностранном языке)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УК 4.1. УК 4.2. УК 4.3.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Презентации Практическое задание Доклад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11" w:name="_Toc111"/>
      <w:r>
        <w:t>5. Содержание дисциплины</w:t>
      </w:r>
      <w:bookmarkEnd w:id="111"/>
    </w:p>
    <w:p w:rsidR="00180ADA" w:rsidRDefault="00EA6E00">
      <w:pPr>
        <w:pStyle w:val="4"/>
      </w:pPr>
      <w:bookmarkStart w:id="112" w:name="_Toc112"/>
      <w:r>
        <w:t>5.1. Тематический план</w:t>
      </w:r>
      <w:bookmarkEnd w:id="11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46"/>
        <w:gridCol w:w="920"/>
        <w:gridCol w:w="1115"/>
        <w:gridCol w:w="1350"/>
        <w:gridCol w:w="1803"/>
        <w:gridCol w:w="1545"/>
      </w:tblGrid>
      <w:tr w:rsidR="00180ADA" w:rsidTr="009924E3">
        <w:trPr>
          <w:trHeight w:val="300"/>
          <w:tblHeader/>
        </w:trPr>
        <w:tc>
          <w:tcPr>
            <w:tcW w:w="3046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85" w:type="dxa"/>
            <w:gridSpan w:val="3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3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5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180ADA" w:rsidTr="009924E3">
        <w:trPr>
          <w:trHeight w:val="300"/>
          <w:tblHeader/>
        </w:trPr>
        <w:tc>
          <w:tcPr>
            <w:tcW w:w="3046" w:type="dxa"/>
            <w:vMerge/>
          </w:tcPr>
          <w:p w:rsidR="00180ADA" w:rsidRDefault="00180ADA"/>
        </w:tc>
        <w:tc>
          <w:tcPr>
            <w:tcW w:w="2035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50" w:type="dxa"/>
            <w:vMerge w:val="restart"/>
          </w:tcPr>
          <w:p w:rsidR="00180ADA" w:rsidRDefault="00A2698F">
            <w:pPr>
              <w:pStyle w:val="leftspacing0"/>
            </w:pPr>
            <w:r>
              <w:rPr>
                <w:rStyle w:val="font11"/>
              </w:rPr>
              <w:t>Контак</w:t>
            </w:r>
            <w:r w:rsidR="00EA6E00">
              <w:rPr>
                <w:rStyle w:val="font11"/>
              </w:rPr>
              <w:t>тная СР ( в т.ч. и ЭИОС)</w:t>
            </w:r>
          </w:p>
        </w:tc>
        <w:tc>
          <w:tcPr>
            <w:tcW w:w="1803" w:type="dxa"/>
            <w:vMerge/>
          </w:tcPr>
          <w:p w:rsidR="00180ADA" w:rsidRDefault="00180ADA"/>
        </w:tc>
        <w:tc>
          <w:tcPr>
            <w:tcW w:w="1545" w:type="dxa"/>
            <w:vMerge/>
          </w:tcPr>
          <w:p w:rsidR="00180ADA" w:rsidRDefault="00180ADA"/>
        </w:tc>
      </w:tr>
      <w:tr w:rsidR="00180ADA" w:rsidTr="009924E3">
        <w:trPr>
          <w:trHeight w:val="300"/>
          <w:tblHeader/>
        </w:trPr>
        <w:tc>
          <w:tcPr>
            <w:tcW w:w="3046" w:type="dxa"/>
            <w:vMerge/>
          </w:tcPr>
          <w:p w:rsidR="00180ADA" w:rsidRDefault="00180ADA"/>
        </w:tc>
        <w:tc>
          <w:tcPr>
            <w:tcW w:w="92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50" w:type="dxa"/>
            <w:vMerge/>
          </w:tcPr>
          <w:p w:rsidR="00180ADA" w:rsidRDefault="00180ADA"/>
        </w:tc>
        <w:tc>
          <w:tcPr>
            <w:tcW w:w="1803" w:type="dxa"/>
            <w:vMerge/>
          </w:tcPr>
          <w:p w:rsidR="00180ADA" w:rsidRDefault="00180ADA"/>
        </w:tc>
        <w:tc>
          <w:tcPr>
            <w:tcW w:w="1545" w:type="dxa"/>
            <w:vMerge/>
          </w:tcPr>
          <w:p w:rsidR="00180ADA" w:rsidRDefault="00180ADA"/>
        </w:tc>
      </w:tr>
      <w:tr w:rsidR="009924E3" w:rsidTr="009924E3">
        <w:trPr>
          <w:trHeight w:val="500"/>
        </w:trPr>
        <w:tc>
          <w:tcPr>
            <w:tcW w:w="3046" w:type="dxa"/>
          </w:tcPr>
          <w:p w:rsidR="009924E3" w:rsidRDefault="009924E3" w:rsidP="00701B4D">
            <w:pPr>
              <w:pStyle w:val="leftspacing0"/>
            </w:pPr>
            <w:r>
              <w:rPr>
                <w:rStyle w:val="font11bold"/>
              </w:rPr>
              <w:t>Раздел 1. Объект теории перевода. Одноязычная и двуязычная коммуникация.</w:t>
            </w:r>
          </w:p>
        </w:tc>
        <w:tc>
          <w:tcPr>
            <w:tcW w:w="920" w:type="dxa"/>
          </w:tcPr>
          <w:p w:rsidR="009924E3" w:rsidRDefault="009924E3" w:rsidP="00701B4D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9924E3" w:rsidRDefault="009924E3" w:rsidP="00701B4D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50" w:type="dxa"/>
          </w:tcPr>
          <w:p w:rsidR="009924E3" w:rsidRDefault="009924E3" w:rsidP="00701B4D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9924E3" w:rsidRDefault="009924E3" w:rsidP="00701B4D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5" w:type="dxa"/>
          </w:tcPr>
          <w:p w:rsidR="009924E3" w:rsidRDefault="009924E3" w:rsidP="00701B4D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9924E3" w:rsidTr="00701B4D">
        <w:trPr>
          <w:trHeight w:val="500"/>
        </w:trPr>
        <w:tc>
          <w:tcPr>
            <w:tcW w:w="3046" w:type="dxa"/>
          </w:tcPr>
          <w:p w:rsidR="009924E3" w:rsidRDefault="004A13AA" w:rsidP="004A13AA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1.1.</w:t>
            </w:r>
            <w:r w:rsidR="00221854" w:rsidRPr="001040DC">
              <w:rPr>
                <w:color w:val="000000"/>
                <w:sz w:val="19"/>
                <w:szCs w:val="19"/>
              </w:rPr>
              <w:t>Значение слова «перевод»; понятие перевода</w:t>
            </w:r>
          </w:p>
        </w:tc>
        <w:tc>
          <w:tcPr>
            <w:tcW w:w="920" w:type="dxa"/>
          </w:tcPr>
          <w:p w:rsidR="009924E3" w:rsidRDefault="00A2698F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924E3" w:rsidRDefault="00A2698F" w:rsidP="00701B4D">
            <w:pPr>
              <w:pStyle w:val="leftspacing0"/>
            </w:pPr>
            <w:r>
              <w:t>2</w:t>
            </w:r>
          </w:p>
        </w:tc>
        <w:tc>
          <w:tcPr>
            <w:tcW w:w="1350" w:type="dxa"/>
          </w:tcPr>
          <w:p w:rsidR="009924E3" w:rsidRDefault="00A2698F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9924E3" w:rsidRDefault="00A2698F" w:rsidP="00701B4D">
            <w:pPr>
              <w:pStyle w:val="leftspacing0"/>
            </w:pPr>
            <w:r>
              <w:t>12</w:t>
            </w:r>
          </w:p>
        </w:tc>
        <w:tc>
          <w:tcPr>
            <w:tcW w:w="1545" w:type="dxa"/>
          </w:tcPr>
          <w:p w:rsidR="009924E3" w:rsidRDefault="000F2F08" w:rsidP="00701B4D">
            <w:pPr>
              <w:pStyle w:val="leftspacing0"/>
            </w:pPr>
            <w:r>
              <w:t>17</w:t>
            </w:r>
          </w:p>
        </w:tc>
      </w:tr>
      <w:tr w:rsidR="009924E3" w:rsidTr="00701B4D">
        <w:trPr>
          <w:trHeight w:val="500"/>
        </w:trPr>
        <w:tc>
          <w:tcPr>
            <w:tcW w:w="3046" w:type="dxa"/>
          </w:tcPr>
          <w:p w:rsidR="009924E3" w:rsidRDefault="004A13AA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1.2.</w:t>
            </w:r>
            <w:r w:rsidR="00221854" w:rsidRPr="001040DC">
              <w:rPr>
                <w:color w:val="000000"/>
                <w:sz w:val="19"/>
                <w:szCs w:val="19"/>
              </w:rPr>
              <w:t>Понятие и особенности одноязычной и двуязычной коммуникации</w:t>
            </w:r>
          </w:p>
        </w:tc>
        <w:tc>
          <w:tcPr>
            <w:tcW w:w="920" w:type="dxa"/>
          </w:tcPr>
          <w:p w:rsidR="009924E3" w:rsidRDefault="00A2698F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9924E3" w:rsidRDefault="00A2698F" w:rsidP="00701B4D">
            <w:pPr>
              <w:pStyle w:val="leftspacing0"/>
            </w:pPr>
            <w:r>
              <w:t>3</w:t>
            </w:r>
          </w:p>
        </w:tc>
        <w:tc>
          <w:tcPr>
            <w:tcW w:w="1350" w:type="dxa"/>
          </w:tcPr>
          <w:p w:rsidR="009924E3" w:rsidRDefault="00A2698F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9924E3" w:rsidRDefault="00A2698F" w:rsidP="00701B4D">
            <w:pPr>
              <w:pStyle w:val="leftspacing0"/>
            </w:pPr>
            <w:r>
              <w:t>12</w:t>
            </w:r>
          </w:p>
        </w:tc>
        <w:tc>
          <w:tcPr>
            <w:tcW w:w="1545" w:type="dxa"/>
          </w:tcPr>
          <w:p w:rsidR="009924E3" w:rsidRDefault="000F2F08" w:rsidP="00701B4D">
            <w:pPr>
              <w:pStyle w:val="leftspacing0"/>
            </w:pPr>
            <w:r>
              <w:t>19</w:t>
            </w:r>
          </w:p>
        </w:tc>
      </w:tr>
      <w:tr w:rsidR="00180ADA" w:rsidTr="009924E3">
        <w:trPr>
          <w:trHeight w:val="500"/>
        </w:trPr>
        <w:tc>
          <w:tcPr>
            <w:tcW w:w="3046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2. История теории перевода. Современные теории перевода. Теория машинного перевода</w:t>
            </w:r>
          </w:p>
        </w:tc>
        <w:tc>
          <w:tcPr>
            <w:tcW w:w="92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5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9924E3" w:rsidTr="00701B4D">
        <w:trPr>
          <w:trHeight w:val="500"/>
        </w:trPr>
        <w:tc>
          <w:tcPr>
            <w:tcW w:w="3046" w:type="dxa"/>
          </w:tcPr>
          <w:p w:rsidR="009924E3" w:rsidRDefault="004A13AA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2.1.</w:t>
            </w:r>
            <w:r w:rsidR="00197A33" w:rsidRPr="001040DC">
              <w:rPr>
                <w:color w:val="000000"/>
                <w:sz w:val="19"/>
                <w:szCs w:val="19"/>
              </w:rPr>
              <w:t>История теории перевода. Современные теории перевода.</w:t>
            </w:r>
          </w:p>
        </w:tc>
        <w:tc>
          <w:tcPr>
            <w:tcW w:w="920" w:type="dxa"/>
          </w:tcPr>
          <w:p w:rsidR="009924E3" w:rsidRDefault="000F2F08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924E3" w:rsidRDefault="000F2F08" w:rsidP="00701B4D">
            <w:pPr>
              <w:pStyle w:val="leftspacing0"/>
            </w:pPr>
            <w:r>
              <w:t>2</w:t>
            </w:r>
          </w:p>
        </w:tc>
        <w:tc>
          <w:tcPr>
            <w:tcW w:w="1350" w:type="dxa"/>
          </w:tcPr>
          <w:p w:rsidR="009924E3" w:rsidRDefault="000F2F08" w:rsidP="00701B4D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9924E3" w:rsidRDefault="000F2F08" w:rsidP="00701B4D">
            <w:pPr>
              <w:pStyle w:val="leftspacing0"/>
            </w:pPr>
            <w:r>
              <w:t>8</w:t>
            </w:r>
          </w:p>
        </w:tc>
        <w:tc>
          <w:tcPr>
            <w:tcW w:w="1545" w:type="dxa"/>
          </w:tcPr>
          <w:p w:rsidR="009924E3" w:rsidRDefault="000F2F08" w:rsidP="00701B4D">
            <w:pPr>
              <w:pStyle w:val="leftspacing0"/>
            </w:pPr>
            <w:r>
              <w:t>12</w:t>
            </w:r>
          </w:p>
        </w:tc>
      </w:tr>
      <w:tr w:rsidR="009924E3" w:rsidTr="00701B4D">
        <w:trPr>
          <w:trHeight w:val="500"/>
        </w:trPr>
        <w:tc>
          <w:tcPr>
            <w:tcW w:w="3046" w:type="dxa"/>
          </w:tcPr>
          <w:p w:rsidR="009924E3" w:rsidRDefault="004A13AA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2.2.</w:t>
            </w:r>
            <w:r w:rsidR="00197A33" w:rsidRPr="001040DC">
              <w:rPr>
                <w:color w:val="000000"/>
                <w:sz w:val="19"/>
                <w:szCs w:val="19"/>
              </w:rPr>
              <w:t xml:space="preserve">Роль Петра </w:t>
            </w:r>
            <w:r w:rsidR="00197A33">
              <w:rPr>
                <w:color w:val="000000"/>
                <w:sz w:val="19"/>
                <w:szCs w:val="19"/>
              </w:rPr>
              <w:t>I</w:t>
            </w:r>
            <w:r w:rsidR="00197A33" w:rsidRPr="001040DC">
              <w:rPr>
                <w:color w:val="000000"/>
                <w:sz w:val="19"/>
                <w:szCs w:val="19"/>
              </w:rPr>
              <w:t xml:space="preserve"> в организации переводческого дела. </w:t>
            </w:r>
            <w:r w:rsidR="00197A33">
              <w:rPr>
                <w:color w:val="000000"/>
                <w:sz w:val="19"/>
                <w:szCs w:val="19"/>
              </w:rPr>
              <w:t>Известные переводчики России</w:t>
            </w:r>
          </w:p>
        </w:tc>
        <w:tc>
          <w:tcPr>
            <w:tcW w:w="920" w:type="dxa"/>
          </w:tcPr>
          <w:p w:rsidR="009924E3" w:rsidRDefault="000F2F08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924E3" w:rsidRDefault="000F2F08" w:rsidP="00701B4D">
            <w:pPr>
              <w:pStyle w:val="leftspacing0"/>
            </w:pPr>
            <w:r>
              <w:t>2</w:t>
            </w:r>
          </w:p>
        </w:tc>
        <w:tc>
          <w:tcPr>
            <w:tcW w:w="1350" w:type="dxa"/>
          </w:tcPr>
          <w:p w:rsidR="009924E3" w:rsidRDefault="000F2F08" w:rsidP="00701B4D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9924E3" w:rsidRDefault="000F2F08" w:rsidP="00701B4D">
            <w:pPr>
              <w:pStyle w:val="leftspacing0"/>
            </w:pPr>
            <w:r>
              <w:t>8</w:t>
            </w:r>
          </w:p>
        </w:tc>
        <w:tc>
          <w:tcPr>
            <w:tcW w:w="1545" w:type="dxa"/>
          </w:tcPr>
          <w:p w:rsidR="009924E3" w:rsidRDefault="000F2F08" w:rsidP="00701B4D">
            <w:pPr>
              <w:pStyle w:val="leftspacing0"/>
            </w:pPr>
            <w:r>
              <w:t>12</w:t>
            </w:r>
          </w:p>
        </w:tc>
      </w:tr>
      <w:tr w:rsidR="009924E3" w:rsidTr="00701B4D">
        <w:trPr>
          <w:trHeight w:val="500"/>
        </w:trPr>
        <w:tc>
          <w:tcPr>
            <w:tcW w:w="3046" w:type="dxa"/>
          </w:tcPr>
          <w:p w:rsidR="009924E3" w:rsidRDefault="004A13AA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2.3.</w:t>
            </w:r>
            <w:r w:rsidR="00197A33" w:rsidRPr="001040DC">
              <w:rPr>
                <w:color w:val="000000"/>
                <w:sz w:val="19"/>
                <w:szCs w:val="19"/>
              </w:rPr>
              <w:t>К вопросу о «развитых» и «неразвитых языках»</w:t>
            </w:r>
          </w:p>
        </w:tc>
        <w:tc>
          <w:tcPr>
            <w:tcW w:w="920" w:type="dxa"/>
          </w:tcPr>
          <w:p w:rsidR="009924E3" w:rsidRDefault="000F2F08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924E3" w:rsidRDefault="000F2F08" w:rsidP="00701B4D">
            <w:pPr>
              <w:pStyle w:val="leftspacing0"/>
            </w:pPr>
            <w:r>
              <w:t>1</w:t>
            </w:r>
          </w:p>
        </w:tc>
        <w:tc>
          <w:tcPr>
            <w:tcW w:w="1350" w:type="dxa"/>
          </w:tcPr>
          <w:p w:rsidR="009924E3" w:rsidRDefault="000F2F08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9924E3" w:rsidRDefault="000F2F08" w:rsidP="00701B4D">
            <w:pPr>
              <w:pStyle w:val="leftspacing0"/>
            </w:pPr>
            <w:r>
              <w:t>8</w:t>
            </w:r>
          </w:p>
        </w:tc>
        <w:tc>
          <w:tcPr>
            <w:tcW w:w="1545" w:type="dxa"/>
          </w:tcPr>
          <w:p w:rsidR="009924E3" w:rsidRDefault="000F2F08" w:rsidP="00701B4D">
            <w:pPr>
              <w:pStyle w:val="leftspacing0"/>
            </w:pPr>
            <w:r>
              <w:t>12</w:t>
            </w:r>
          </w:p>
        </w:tc>
      </w:tr>
      <w:tr w:rsidR="00180ADA" w:rsidTr="009924E3">
        <w:trPr>
          <w:trHeight w:val="500"/>
        </w:trPr>
        <w:tc>
          <w:tcPr>
            <w:tcW w:w="3046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3. Семантические соответствия при переводе</w:t>
            </w:r>
          </w:p>
        </w:tc>
        <w:tc>
          <w:tcPr>
            <w:tcW w:w="92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5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9924E3" w:rsidTr="00701B4D">
        <w:trPr>
          <w:trHeight w:val="500"/>
        </w:trPr>
        <w:tc>
          <w:tcPr>
            <w:tcW w:w="3046" w:type="dxa"/>
          </w:tcPr>
          <w:p w:rsidR="009924E3" w:rsidRDefault="004A13AA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3.1.</w:t>
            </w:r>
            <w:r w:rsidR="00192B81" w:rsidRPr="001040DC">
              <w:rPr>
                <w:color w:val="000000"/>
                <w:sz w:val="19"/>
                <w:szCs w:val="19"/>
              </w:rPr>
              <w:t xml:space="preserve">ИЯ и ПЯ. Двусторонний характер знака: план содержание / план выражения; основные / неосновные семантические признаки в структуре значения слова.  </w:t>
            </w:r>
          </w:p>
        </w:tc>
        <w:tc>
          <w:tcPr>
            <w:tcW w:w="920" w:type="dxa"/>
          </w:tcPr>
          <w:p w:rsidR="009924E3" w:rsidRDefault="00EA3A9E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924E3" w:rsidRDefault="00EA3A9E" w:rsidP="00701B4D">
            <w:pPr>
              <w:pStyle w:val="leftspacing0"/>
            </w:pPr>
            <w:r>
              <w:t>2</w:t>
            </w:r>
          </w:p>
        </w:tc>
        <w:tc>
          <w:tcPr>
            <w:tcW w:w="1350" w:type="dxa"/>
          </w:tcPr>
          <w:p w:rsidR="009924E3" w:rsidRDefault="00EA3A9E" w:rsidP="00701B4D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9924E3" w:rsidRDefault="00EA3A9E" w:rsidP="00701B4D">
            <w:pPr>
              <w:pStyle w:val="leftspacing0"/>
            </w:pPr>
            <w:r>
              <w:t>8</w:t>
            </w:r>
          </w:p>
        </w:tc>
        <w:tc>
          <w:tcPr>
            <w:tcW w:w="1545" w:type="dxa"/>
          </w:tcPr>
          <w:p w:rsidR="009924E3" w:rsidRDefault="00EA3A9E" w:rsidP="00701B4D">
            <w:pPr>
              <w:pStyle w:val="leftspacing0"/>
            </w:pPr>
            <w:r>
              <w:t>12</w:t>
            </w:r>
          </w:p>
        </w:tc>
      </w:tr>
      <w:tr w:rsidR="009924E3" w:rsidTr="00701B4D">
        <w:trPr>
          <w:trHeight w:val="500"/>
        </w:trPr>
        <w:tc>
          <w:tcPr>
            <w:tcW w:w="3046" w:type="dxa"/>
          </w:tcPr>
          <w:p w:rsidR="009924E3" w:rsidRDefault="004A13AA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3.2.</w:t>
            </w:r>
            <w:r w:rsidR="00192B81">
              <w:rPr>
                <w:color w:val="000000"/>
                <w:sz w:val="19"/>
                <w:szCs w:val="19"/>
              </w:rPr>
              <w:t>Перевод – речевое произведение.</w:t>
            </w:r>
          </w:p>
        </w:tc>
        <w:tc>
          <w:tcPr>
            <w:tcW w:w="920" w:type="dxa"/>
          </w:tcPr>
          <w:p w:rsidR="009924E3" w:rsidRDefault="00EA3A9E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9924E3" w:rsidRDefault="00EA3A9E" w:rsidP="00701B4D">
            <w:pPr>
              <w:pStyle w:val="leftspacing0"/>
            </w:pPr>
            <w:r>
              <w:t>2</w:t>
            </w:r>
          </w:p>
        </w:tc>
        <w:tc>
          <w:tcPr>
            <w:tcW w:w="1350" w:type="dxa"/>
          </w:tcPr>
          <w:p w:rsidR="009924E3" w:rsidRDefault="00EA3A9E" w:rsidP="00701B4D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9924E3" w:rsidRDefault="00EA3A9E" w:rsidP="00701B4D">
            <w:pPr>
              <w:pStyle w:val="leftspacing0"/>
            </w:pPr>
            <w:r>
              <w:t>8</w:t>
            </w:r>
          </w:p>
        </w:tc>
        <w:tc>
          <w:tcPr>
            <w:tcW w:w="1545" w:type="dxa"/>
          </w:tcPr>
          <w:p w:rsidR="009924E3" w:rsidRDefault="00EA3A9E" w:rsidP="00701B4D">
            <w:pPr>
              <w:pStyle w:val="leftspacing0"/>
            </w:pPr>
            <w:r>
              <w:t>12</w:t>
            </w:r>
          </w:p>
        </w:tc>
      </w:tr>
      <w:tr w:rsidR="00192B81" w:rsidTr="00701B4D">
        <w:trPr>
          <w:trHeight w:val="500"/>
        </w:trPr>
        <w:tc>
          <w:tcPr>
            <w:tcW w:w="3046" w:type="dxa"/>
          </w:tcPr>
          <w:p w:rsidR="00192B81" w:rsidRDefault="004A13AA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3.3.</w:t>
            </w:r>
            <w:r w:rsidR="00192B81" w:rsidRPr="001040DC">
              <w:rPr>
                <w:color w:val="000000"/>
                <w:sz w:val="19"/>
                <w:szCs w:val="19"/>
              </w:rPr>
              <w:t xml:space="preserve">Семантическая эквивалентность. Полнота </w:t>
            </w:r>
            <w:r w:rsidR="00192B81" w:rsidRPr="001040DC">
              <w:rPr>
                <w:color w:val="000000"/>
                <w:sz w:val="19"/>
                <w:szCs w:val="19"/>
              </w:rPr>
              <w:lastRenderedPageBreak/>
              <w:t>передачи значений.</w:t>
            </w:r>
          </w:p>
        </w:tc>
        <w:tc>
          <w:tcPr>
            <w:tcW w:w="920" w:type="dxa"/>
          </w:tcPr>
          <w:p w:rsidR="00192B81" w:rsidRDefault="00192B81" w:rsidP="00701B4D">
            <w:pPr>
              <w:pStyle w:val="leftspacing0"/>
            </w:pPr>
          </w:p>
        </w:tc>
        <w:tc>
          <w:tcPr>
            <w:tcW w:w="1115" w:type="dxa"/>
          </w:tcPr>
          <w:p w:rsidR="00192B81" w:rsidRDefault="00EA3A9E" w:rsidP="00701B4D">
            <w:pPr>
              <w:pStyle w:val="leftspacing0"/>
            </w:pPr>
            <w:r>
              <w:t>2</w:t>
            </w:r>
          </w:p>
        </w:tc>
        <w:tc>
          <w:tcPr>
            <w:tcW w:w="1350" w:type="dxa"/>
          </w:tcPr>
          <w:p w:rsidR="00192B81" w:rsidRDefault="00EA3A9E" w:rsidP="00701B4D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192B81" w:rsidRDefault="00EA3A9E" w:rsidP="00701B4D">
            <w:pPr>
              <w:pStyle w:val="leftspacing0"/>
            </w:pPr>
            <w:r>
              <w:t>8</w:t>
            </w:r>
          </w:p>
        </w:tc>
        <w:tc>
          <w:tcPr>
            <w:tcW w:w="1545" w:type="dxa"/>
          </w:tcPr>
          <w:p w:rsidR="00192B81" w:rsidRDefault="00EA3A9E" w:rsidP="00701B4D">
            <w:pPr>
              <w:pStyle w:val="leftspacing0"/>
            </w:pPr>
            <w:r>
              <w:t>12</w:t>
            </w:r>
          </w:p>
        </w:tc>
      </w:tr>
      <w:tr w:rsidR="00180ADA" w:rsidTr="009924E3">
        <w:trPr>
          <w:trHeight w:val="300"/>
        </w:trPr>
        <w:tc>
          <w:tcPr>
            <w:tcW w:w="3046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50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3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4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13" w:name="_Toc113"/>
      <w:r>
        <w:t>5.2. Методы обучения</w:t>
      </w:r>
      <w:bookmarkEnd w:id="113"/>
    </w:p>
    <w:p w:rsidR="00180ADA" w:rsidRDefault="00EA6E0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180ADA" w:rsidRDefault="00EA6E00">
      <w:pPr>
        <w:pStyle w:val="3"/>
      </w:pPr>
      <w:bookmarkStart w:id="114" w:name="_Toc114"/>
      <w:r>
        <w:t>6. Технологическая карта дисциплины</w:t>
      </w:r>
      <w:bookmarkEnd w:id="114"/>
    </w:p>
    <w:p w:rsidR="00180ADA" w:rsidRDefault="00EA6E00">
      <w:pPr>
        <w:pStyle w:val="4"/>
      </w:pPr>
      <w:bookmarkStart w:id="115" w:name="_Toc115"/>
      <w:r>
        <w:t>6.1. Рейтинг-план</w:t>
      </w:r>
      <w:bookmarkEnd w:id="1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180ADA">
        <w:trPr>
          <w:trHeight w:val="1200"/>
          <w:tblHeader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180ADA">
        <w:trPr>
          <w:trHeight w:val="517"/>
          <w:tblHeader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180ADA" w:rsidRDefault="00F444F8">
            <w:pPr>
              <w:pStyle w:val="leftspacing0"/>
            </w:pPr>
            <w:r>
              <w:rPr>
                <w:rStyle w:val="font11"/>
              </w:rPr>
              <w:t>ОР-2-6</w:t>
            </w:r>
            <w:r w:rsidR="00EA6E00"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 Практическое задание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80ADA">
        <w:trPr>
          <w:trHeight w:val="100"/>
        </w:trPr>
        <w:tc>
          <w:tcPr>
            <w:tcW w:w="5900" w:type="dxa"/>
            <w:gridSpan w:val="4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180ADA" w:rsidRDefault="00180ADA"/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16" w:name="_Toc116"/>
      <w:r>
        <w:t>7. Учебно-методическое и информационное обеспечение дисциплины</w:t>
      </w:r>
      <w:bookmarkEnd w:id="116"/>
    </w:p>
    <w:p w:rsidR="00180ADA" w:rsidRDefault="00EA6E00">
      <w:pPr>
        <w:pStyle w:val="4"/>
      </w:pPr>
      <w:bookmarkStart w:id="117" w:name="_Toc117"/>
      <w:r>
        <w:t>7.1. Основная литература</w:t>
      </w:r>
      <w:bookmarkEnd w:id="117"/>
    </w:p>
    <w:p w:rsidR="008802CB" w:rsidRDefault="00EA6E00" w:rsidP="008802CB">
      <w:pPr>
        <w:pStyle w:val="justifyspacing01"/>
        <w:numPr>
          <w:ilvl w:val="0"/>
          <w:numId w:val="23"/>
        </w:numPr>
        <w:rPr>
          <w:rStyle w:val="font12"/>
        </w:rPr>
      </w:pPr>
      <w:proofErr w:type="spellStart"/>
      <w:r>
        <w:rPr>
          <w:rStyle w:val="font12"/>
        </w:rPr>
        <w:t>Вильданова</w:t>
      </w:r>
      <w:proofErr w:type="spellEnd"/>
      <w:r>
        <w:rPr>
          <w:rStyle w:val="font12"/>
        </w:rPr>
        <w:t xml:space="preserve">, Г.А. Теория и практика перевода: (на материале английского языка) : учебное пособие / Г.А. </w:t>
      </w:r>
      <w:proofErr w:type="spellStart"/>
      <w:r>
        <w:rPr>
          <w:rStyle w:val="font12"/>
        </w:rPr>
        <w:t>Вильданова</w:t>
      </w:r>
      <w:proofErr w:type="spellEnd"/>
      <w:r>
        <w:rPr>
          <w:rStyle w:val="font12"/>
        </w:rPr>
        <w:t xml:space="preserve">. - Москва ;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2015. - 111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978-5-4475-4569-7 ; То же [Электронный ресурс]. - URL: http://biblioclub.ru/index.php?page=book&amp;id=362968 </w:t>
      </w:r>
    </w:p>
    <w:p w:rsidR="008802CB" w:rsidRDefault="00EA6E00" w:rsidP="008802CB">
      <w:pPr>
        <w:pStyle w:val="justifyspacing01"/>
        <w:numPr>
          <w:ilvl w:val="0"/>
          <w:numId w:val="23"/>
        </w:numPr>
        <w:rPr>
          <w:rStyle w:val="font12"/>
        </w:rPr>
      </w:pPr>
      <w:r>
        <w:rPr>
          <w:rStyle w:val="font12"/>
        </w:rPr>
        <w:t xml:space="preserve">Головина, Е.В. Практика перевода специального текста. Практикум : учебное пособие / Е.В. Головина ; Министерство образования и науки Российской Федерации. - </w:t>
      </w:r>
      <w:r>
        <w:rPr>
          <w:rStyle w:val="font12"/>
        </w:rPr>
        <w:lastRenderedPageBreak/>
        <w:t xml:space="preserve">Оренбург : ОГУ, 2015. - 108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- ISBN 978-5-7410-1298-7 ; То же [Электронный ресурс]. - URL: </w:t>
      </w:r>
      <w:hyperlink r:id="rId17" w:history="1">
        <w:r w:rsidR="008802CB" w:rsidRPr="003B46D4">
          <w:rPr>
            <w:rStyle w:val="a3"/>
          </w:rPr>
          <w:t>http://biblioclub.ru/index.php?page=book&amp;id=438999</w:t>
        </w:r>
      </w:hyperlink>
      <w:r>
        <w:rPr>
          <w:rStyle w:val="font12"/>
        </w:rPr>
        <w:t xml:space="preserve"> </w:t>
      </w:r>
    </w:p>
    <w:p w:rsidR="00180ADA" w:rsidRDefault="00EA6E00" w:rsidP="008802CB">
      <w:pPr>
        <w:pStyle w:val="justifyspacing01"/>
        <w:numPr>
          <w:ilvl w:val="0"/>
          <w:numId w:val="23"/>
        </w:numPr>
      </w:pPr>
      <w:r>
        <w:rPr>
          <w:rStyle w:val="font12"/>
        </w:rPr>
        <w:t xml:space="preserve">Теория и практика машинного перевода : учебное пособие / авт.-сост. Э.В. </w:t>
      </w:r>
      <w:proofErr w:type="spellStart"/>
      <w:r>
        <w:rPr>
          <w:rStyle w:val="font12"/>
        </w:rPr>
        <w:t>Пиванова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- 115 с. : ил. ; То же [Электронный ресурс]. - URL: http://biblioclub.ru/index.php?page=book&amp;id=457763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18" w:name="_Toc118"/>
      <w:r>
        <w:t>7.2. Дополнительная литература</w:t>
      </w:r>
      <w:bookmarkEnd w:id="118"/>
    </w:p>
    <w:p w:rsidR="008802CB" w:rsidRPr="008802CB" w:rsidRDefault="008802CB" w:rsidP="008802CB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proofErr w:type="spellStart"/>
      <w:r w:rsidRPr="008802CB">
        <w:rPr>
          <w:rStyle w:val="font12"/>
        </w:rPr>
        <w:t>Алукаева</w:t>
      </w:r>
      <w:proofErr w:type="spellEnd"/>
      <w:r w:rsidRPr="008802CB">
        <w:rPr>
          <w:rStyle w:val="font12"/>
        </w:rPr>
        <w:t xml:space="preserve">, М.Р. Давайте говорить по-русски : учебное пособие / М.Р. </w:t>
      </w:r>
      <w:proofErr w:type="spellStart"/>
      <w:r w:rsidRPr="008802CB">
        <w:rPr>
          <w:rStyle w:val="font12"/>
        </w:rPr>
        <w:t>Алукаева</w:t>
      </w:r>
      <w:proofErr w:type="spellEnd"/>
      <w:r w:rsidRPr="008802CB">
        <w:rPr>
          <w:rStyle w:val="font12"/>
        </w:rPr>
        <w:t xml:space="preserve">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</w:t>
      </w:r>
      <w:proofErr w:type="spellStart"/>
      <w:r w:rsidRPr="008802CB">
        <w:rPr>
          <w:rStyle w:val="font12"/>
        </w:rPr>
        <w:t>УрФУ</w:t>
      </w:r>
      <w:proofErr w:type="spellEnd"/>
      <w:r w:rsidRPr="008802CB">
        <w:rPr>
          <w:rStyle w:val="font12"/>
        </w:rPr>
        <w:t xml:space="preserve">, 2017. - 273 с. : ил. - </w:t>
      </w:r>
      <w:proofErr w:type="spellStart"/>
      <w:r w:rsidRPr="008802CB">
        <w:rPr>
          <w:rStyle w:val="font12"/>
        </w:rPr>
        <w:t>Библиогр</w:t>
      </w:r>
      <w:proofErr w:type="spellEnd"/>
      <w:r w:rsidRPr="008802CB">
        <w:rPr>
          <w:rStyle w:val="font12"/>
        </w:rPr>
        <w:t>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8802CB" w:rsidRPr="008802CB" w:rsidRDefault="008802CB" w:rsidP="008802CB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r w:rsidRPr="008802CB">
        <w:rPr>
          <w:rStyle w:val="font12"/>
        </w:rPr>
        <w:t xml:space="preserve">Моисеева, И.Ю. Практика письменного перевода (на материале новелл Э. </w:t>
      </w:r>
      <w:proofErr w:type="spellStart"/>
      <w:r w:rsidRPr="008802CB">
        <w:rPr>
          <w:rStyle w:val="font12"/>
        </w:rPr>
        <w:t>Базена</w:t>
      </w:r>
      <w:proofErr w:type="spellEnd"/>
      <w:r w:rsidRPr="008802CB">
        <w:rPr>
          <w:rStyle w:val="font12"/>
        </w:rPr>
        <w:t>) : учебное пособие / И.Ю. Моисеева ; Министерство образования и науки Российской Федерации, Оренбургский Государственный Университет. - Оренбург : ОГУ, 2016. - 102 с. - ISBN 978-5-7410-1536-0 ; То же [Электронный ресурс]. - URL: http://biblioclub.ru/index.php?page=book&amp;id=469369</w:t>
      </w:r>
    </w:p>
    <w:p w:rsidR="008802CB" w:rsidRPr="008802CB" w:rsidRDefault="008802CB" w:rsidP="008802CB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r w:rsidRPr="008802CB">
        <w:rPr>
          <w:rStyle w:val="font12"/>
        </w:rPr>
        <w:t xml:space="preserve">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</w:t>
      </w:r>
      <w:proofErr w:type="spellStart"/>
      <w:r w:rsidRPr="008802CB">
        <w:rPr>
          <w:rStyle w:val="font12"/>
        </w:rPr>
        <w:t>Библиогр</w:t>
      </w:r>
      <w:proofErr w:type="spellEnd"/>
      <w:r w:rsidRPr="008802CB">
        <w:rPr>
          <w:rStyle w:val="font12"/>
        </w:rPr>
        <w:t>. в кн. - ISBN 978-5-00032-256-7 ; То же [Электронный ресурс]. - URL: http://biblioclub.ru/index.php?page=book&amp;id=482041</w:t>
      </w:r>
    </w:p>
    <w:p w:rsidR="00180ADA" w:rsidRDefault="008802CB" w:rsidP="008802CB">
      <w:pPr>
        <w:pStyle w:val="centerspacing01"/>
        <w:numPr>
          <w:ilvl w:val="0"/>
          <w:numId w:val="24"/>
        </w:numPr>
        <w:jc w:val="both"/>
        <w:rPr>
          <w:rStyle w:val="font12"/>
        </w:rPr>
      </w:pPr>
      <w:r w:rsidRPr="008802CB">
        <w:rPr>
          <w:rStyle w:val="font12"/>
        </w:rPr>
        <w:t xml:space="preserve">Яковлев, А.А. Перевод и межкультурное взаимодействие : учебное пособие / А.А. Яковлев ; Министерство образования и науки Российской Федерации, Сибирский Федеральный университет. - Красноярск : СФУ, 2017. - 236 с. - </w:t>
      </w:r>
      <w:proofErr w:type="spellStart"/>
      <w:r w:rsidRPr="008802CB">
        <w:rPr>
          <w:rStyle w:val="font12"/>
        </w:rPr>
        <w:t>Библиогр</w:t>
      </w:r>
      <w:proofErr w:type="spellEnd"/>
      <w:r w:rsidRPr="008802CB">
        <w:rPr>
          <w:rStyle w:val="font12"/>
        </w:rPr>
        <w:t>. в кн. - ISBN 978-5-7638-3603-5 ; То же [Электронный ресурс]. - URL: http://biblioclub.ru/index.php?page=book&amp;id=497756</w:t>
      </w:r>
    </w:p>
    <w:p w:rsidR="00180ADA" w:rsidRDefault="00EA6E00">
      <w:pPr>
        <w:pStyle w:val="4"/>
      </w:pPr>
      <w:bookmarkStart w:id="119" w:name="_Toc119"/>
      <w:r>
        <w:t>7.3. Перечень учебно-методического обеспечения для самостоятельной работы обучающихся по дисциплине</w:t>
      </w:r>
      <w:bookmarkEnd w:id="119"/>
    </w:p>
    <w:p w:rsidR="00973510" w:rsidRDefault="00EA6E00" w:rsidP="00973510">
      <w:pPr>
        <w:pStyle w:val="justifyspacing01"/>
        <w:numPr>
          <w:ilvl w:val="0"/>
          <w:numId w:val="25"/>
        </w:numPr>
        <w:rPr>
          <w:rStyle w:val="font12"/>
        </w:rPr>
      </w:pPr>
      <w:r>
        <w:rPr>
          <w:rStyle w:val="font12"/>
        </w:rPr>
        <w:lastRenderedPageBreak/>
        <w:t xml:space="preserve">Мельник, О.Г. Семинары по теории перевода : учебное пособие / О.Г. Мельник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2015. - 64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; То же [Электронный ресурс]. - URL: </w:t>
      </w:r>
      <w:hyperlink r:id="rId18" w:history="1">
        <w:r w:rsidR="00973510" w:rsidRPr="003B46D4">
          <w:rPr>
            <w:rStyle w:val="a3"/>
          </w:rPr>
          <w:t>http://biblioclub.ru/index.php?page=book&amp;id=461938</w:t>
        </w:r>
      </w:hyperlink>
    </w:p>
    <w:p w:rsidR="00180ADA" w:rsidRDefault="00EA6E00" w:rsidP="00973510">
      <w:pPr>
        <w:pStyle w:val="justifyspacing01"/>
        <w:numPr>
          <w:ilvl w:val="0"/>
          <w:numId w:val="25"/>
        </w:numPr>
      </w:pPr>
      <w:r>
        <w:rPr>
          <w:rStyle w:val="font12"/>
        </w:rPr>
        <w:t xml:space="preserve"> Практический курс устного последовательного перевода с иностранного языка на русский : учебное пособие / авт.-сост. А.И. Милостивая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- 177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; То же [Электронный ресурс]. - URL: http://biblioclub.ru/index.php?page=book&amp;id=459226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20" w:name="_Toc12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20"/>
    </w:p>
    <w:p w:rsidR="00973510" w:rsidRDefault="00EA6E00" w:rsidP="00973510">
      <w:pPr>
        <w:pStyle w:val="justifyspacing01"/>
        <w:numPr>
          <w:ilvl w:val="0"/>
          <w:numId w:val="26"/>
        </w:numPr>
        <w:rPr>
          <w:rStyle w:val="font12"/>
        </w:rPr>
      </w:pPr>
      <w:r>
        <w:rPr>
          <w:rStyle w:val="font12"/>
        </w:rPr>
        <w:t xml:space="preserve">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; То же [Электронный ресурс]. - URL: </w:t>
      </w:r>
      <w:hyperlink r:id="rId19" w:history="1">
        <w:r w:rsidR="00973510" w:rsidRPr="003B46D4">
          <w:rPr>
            <w:rStyle w:val="a3"/>
          </w:rPr>
          <w:t>http://biblioclub.ru/index.php?page=book&amp;id=461937</w:t>
        </w:r>
      </w:hyperlink>
      <w:r>
        <w:rPr>
          <w:rStyle w:val="font12"/>
        </w:rPr>
        <w:t xml:space="preserve"> </w:t>
      </w:r>
    </w:p>
    <w:p w:rsidR="00180ADA" w:rsidRDefault="00EA6E00" w:rsidP="00973510">
      <w:pPr>
        <w:pStyle w:val="justifyspacing01"/>
        <w:numPr>
          <w:ilvl w:val="0"/>
          <w:numId w:val="26"/>
        </w:numPr>
      </w:pPr>
      <w:r>
        <w:rPr>
          <w:rStyle w:val="font12"/>
        </w:rPr>
        <w:t>Слепович, В.С. Курс перевода=</w:t>
      </w:r>
      <w:proofErr w:type="spellStart"/>
      <w:r>
        <w:rPr>
          <w:rStyle w:val="font12"/>
        </w:rPr>
        <w:t>Translation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Course</w:t>
      </w:r>
      <w:proofErr w:type="spellEnd"/>
      <w:r>
        <w:rPr>
          <w:rStyle w:val="font12"/>
        </w:rPr>
        <w:t xml:space="preserve"> (</w:t>
      </w:r>
      <w:proofErr w:type="spellStart"/>
      <w:r>
        <w:rPr>
          <w:rStyle w:val="font12"/>
        </w:rPr>
        <w:t>English</w:t>
      </w:r>
      <w:proofErr w:type="spellEnd"/>
      <w:r>
        <w:rPr>
          <w:rStyle w:val="font12"/>
        </w:rPr>
        <w:t xml:space="preserve"> - </w:t>
      </w:r>
      <w:proofErr w:type="spellStart"/>
      <w:r>
        <w:rPr>
          <w:rStyle w:val="font12"/>
        </w:rPr>
        <w:t>Russian</w:t>
      </w:r>
      <w:proofErr w:type="spellEnd"/>
      <w:r>
        <w:rPr>
          <w:rStyle w:val="font12"/>
        </w:rPr>
        <w:t xml:space="preserve">): (английский-русский язык) : учебник / В.С. Слепович. - 9-е издание. - Минск : </w:t>
      </w:r>
      <w:proofErr w:type="spellStart"/>
      <w:r>
        <w:rPr>
          <w:rStyle w:val="font12"/>
        </w:rPr>
        <w:t>ТетраСистемс</w:t>
      </w:r>
      <w:proofErr w:type="spellEnd"/>
      <w:r>
        <w:rPr>
          <w:rStyle w:val="font12"/>
        </w:rPr>
        <w:t xml:space="preserve">, 2011. - 318 с. - ISBN 978-985-536-180-1 ; То же [Электронный ресурс]. - URL: http://biblioclub.ru/index.php?page=book&amp;id=78509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121" w:name="_Toc121"/>
      <w:r>
        <w:t>8. Фонды оценочных средств</w:t>
      </w:r>
      <w:bookmarkEnd w:id="121"/>
    </w:p>
    <w:p w:rsidR="00180ADA" w:rsidRDefault="00EA6E00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122" w:name="_Toc122"/>
      <w:r>
        <w:t>9. Материально-техническое обеспечение образовательного процесса по дисциплине</w:t>
      </w:r>
      <w:bookmarkEnd w:id="122"/>
    </w:p>
    <w:p w:rsidR="00180ADA" w:rsidRDefault="00EA6E00">
      <w:pPr>
        <w:pStyle w:val="4"/>
      </w:pPr>
      <w:bookmarkStart w:id="123" w:name="_Toc123"/>
      <w:r>
        <w:t>9.1. Описание материально-технической базы</w:t>
      </w:r>
      <w:bookmarkEnd w:id="123"/>
    </w:p>
    <w:p w:rsidR="00180ADA" w:rsidRDefault="00EA6E00">
      <w:pPr>
        <w:pStyle w:val="justifyspacing01indent"/>
      </w:pPr>
      <w:r>
        <w:rPr>
          <w:rStyle w:val="font12"/>
        </w:rPr>
        <w:t xml:space="preserve">Реализация дисциплины требует наличия учебного кабинета для проведения лекционных и практических занятий, оснащенной мебелью и техническими средствами для представления учебной информации обучающимся. Методическое обеспечение дисциплины: учебно-методическое пособие, проверочные задания, тесты Технические средства обучения: мультимедийное оборудование.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24" w:name="_Toc124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4"/>
    </w:p>
    <w:p w:rsidR="00180ADA" w:rsidRDefault="00EA6E00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2"/>
      </w:pPr>
      <w:bookmarkStart w:id="125" w:name="_Toc125"/>
      <w:r>
        <w:t>5.7. Программа дисциплины «Ораторское мастерство»</w:t>
      </w:r>
      <w:bookmarkEnd w:id="125"/>
    </w:p>
    <w:p w:rsidR="00180ADA" w:rsidRDefault="00EA6E00">
      <w:pPr>
        <w:pStyle w:val="3"/>
      </w:pPr>
      <w:bookmarkStart w:id="126" w:name="_Toc126"/>
      <w:r>
        <w:t>1. Пояснительная записка</w:t>
      </w:r>
      <w:bookmarkEnd w:id="126"/>
    </w:p>
    <w:p w:rsidR="00180ADA" w:rsidRDefault="00EA6E00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180ADA" w:rsidRDefault="00EA6E00">
      <w:pPr>
        <w:pStyle w:val="3"/>
      </w:pPr>
      <w:bookmarkStart w:id="127" w:name="_Toc127"/>
      <w:r>
        <w:t>2. Место в структуре модуля</w:t>
      </w:r>
      <w:bookmarkEnd w:id="127"/>
    </w:p>
    <w:p w:rsidR="00180ADA" w:rsidRDefault="00EA6E00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(уровень компетентного владения)". Данная дисциплина относится к вариативной части программы.  Для освоения дисциплины" Ораторское мастерство" необходимы знания, умения и навыки, полученные в ходе изучения дисциплин «Русский язык как иностранный (элементарный и базовый уровни)", "Страноведение России", модуля "Человек, общество, культура".</w:t>
      </w:r>
    </w:p>
    <w:p w:rsidR="00180ADA" w:rsidRDefault="00EA6E00">
      <w:pPr>
        <w:pStyle w:val="3"/>
      </w:pPr>
      <w:bookmarkStart w:id="128" w:name="_Toc128"/>
      <w:r>
        <w:t>3. Цели и задачи</w:t>
      </w:r>
      <w:bookmarkEnd w:id="128"/>
    </w:p>
    <w:p w:rsidR="00180ADA" w:rsidRDefault="00EA6E00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формирование навыков свободного владения устной речью в различных ситуациях, обращение большего внимания на устную речь, осуществление внутреннего регулирование речи и таким образом достигать нормативно-правильной речи, </w:t>
      </w:r>
      <w:r>
        <w:rPr>
          <w:rStyle w:val="font12"/>
        </w:rPr>
        <w:lastRenderedPageBreak/>
        <w:t>положительно воздействующей на получателя информации, оказание помощи студентам в составлении влиятельной речи, т.е. речи, которая принесет пользу аудитории.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- воспитание ритора - достойного гражданина, компетентного в публичной речи; - создание норм публичной аргументации, обеспечивающих продуктивное обсуждение значимых для общества проблем; - организация речевых отношений в областях, которые составляют базис общества: управление, образование, хозяйственная деятельность, безопасность, правопорядок; - определение критериев оценки публичной деятельности, на основе которой отбираются лица, способные занимать ответственные должности.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29" w:name="_Toc129"/>
      <w:r>
        <w:t>4. Образовательные результаты</w:t>
      </w:r>
      <w:bookmarkEnd w:id="12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498"/>
        <w:gridCol w:w="1314"/>
        <w:gridCol w:w="1917"/>
        <w:gridCol w:w="1327"/>
        <w:gridCol w:w="1900"/>
      </w:tblGrid>
      <w:tr w:rsidR="00180ADA">
        <w:trPr>
          <w:trHeight w:val="500"/>
          <w:tblHeader/>
        </w:trPr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80ADA">
        <w:trPr>
          <w:trHeight w:val="10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20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осуществляет коммуникацию в многоконфессиональном обществе (в том числе на иностранном языке)</w:t>
            </w:r>
          </w:p>
        </w:tc>
        <w:tc>
          <w:tcPr>
            <w:tcW w:w="1000" w:type="dxa"/>
          </w:tcPr>
          <w:p w:rsidR="00180ADA" w:rsidRDefault="00EA6E00" w:rsidP="00983BFB">
            <w:pPr>
              <w:pStyle w:val="leftspacing0"/>
            </w:pPr>
            <w:r>
              <w:rPr>
                <w:rStyle w:val="font11"/>
              </w:rPr>
              <w:t>ОР-2-</w:t>
            </w:r>
            <w:r w:rsidR="00983BFB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Грамотно и ясно строит диалогическую речь (в том числе на иностранном языке)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УК 4.1. УК 4.2. УК 4.3.</w:t>
            </w:r>
          </w:p>
        </w:tc>
        <w:tc>
          <w:tcPr>
            <w:tcW w:w="205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Презентации Практическое задание Доклад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30" w:name="_Toc130"/>
      <w:r>
        <w:t>5. Содержание дисциплины</w:t>
      </w:r>
      <w:bookmarkEnd w:id="130"/>
    </w:p>
    <w:p w:rsidR="00180ADA" w:rsidRDefault="00EA6E00">
      <w:pPr>
        <w:pStyle w:val="4"/>
      </w:pPr>
      <w:bookmarkStart w:id="131" w:name="_Toc131"/>
      <w:r>
        <w:t>5.1. Тематический план</w:t>
      </w:r>
      <w:bookmarkEnd w:id="13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18"/>
        <w:gridCol w:w="923"/>
        <w:gridCol w:w="1115"/>
        <w:gridCol w:w="1364"/>
        <w:gridCol w:w="1805"/>
        <w:gridCol w:w="1554"/>
      </w:tblGrid>
      <w:tr w:rsidR="00180ADA" w:rsidTr="00E9492F">
        <w:trPr>
          <w:trHeight w:val="300"/>
          <w:tblHeader/>
        </w:trPr>
        <w:tc>
          <w:tcPr>
            <w:tcW w:w="3018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402" w:type="dxa"/>
            <w:gridSpan w:val="3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5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54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180ADA" w:rsidTr="00E9492F">
        <w:trPr>
          <w:trHeight w:val="300"/>
          <w:tblHeader/>
        </w:trPr>
        <w:tc>
          <w:tcPr>
            <w:tcW w:w="3018" w:type="dxa"/>
            <w:vMerge/>
          </w:tcPr>
          <w:p w:rsidR="00180ADA" w:rsidRDefault="00180ADA"/>
        </w:tc>
        <w:tc>
          <w:tcPr>
            <w:tcW w:w="2038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64" w:type="dxa"/>
            <w:vMerge w:val="restart"/>
          </w:tcPr>
          <w:p w:rsidR="00180ADA" w:rsidRDefault="00EA6E00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( в т.ч. и ЭИОС)</w:t>
            </w:r>
          </w:p>
        </w:tc>
        <w:tc>
          <w:tcPr>
            <w:tcW w:w="1805" w:type="dxa"/>
            <w:vMerge/>
          </w:tcPr>
          <w:p w:rsidR="00180ADA" w:rsidRDefault="00180ADA"/>
        </w:tc>
        <w:tc>
          <w:tcPr>
            <w:tcW w:w="1554" w:type="dxa"/>
            <w:vMerge/>
          </w:tcPr>
          <w:p w:rsidR="00180ADA" w:rsidRDefault="00180ADA"/>
        </w:tc>
      </w:tr>
      <w:tr w:rsidR="00180ADA" w:rsidTr="00E9492F">
        <w:trPr>
          <w:trHeight w:val="300"/>
          <w:tblHeader/>
        </w:trPr>
        <w:tc>
          <w:tcPr>
            <w:tcW w:w="3018" w:type="dxa"/>
            <w:vMerge/>
          </w:tcPr>
          <w:p w:rsidR="00180ADA" w:rsidRDefault="00180ADA"/>
        </w:tc>
        <w:tc>
          <w:tcPr>
            <w:tcW w:w="923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64" w:type="dxa"/>
            <w:vMerge/>
          </w:tcPr>
          <w:p w:rsidR="00180ADA" w:rsidRDefault="00180ADA"/>
        </w:tc>
        <w:tc>
          <w:tcPr>
            <w:tcW w:w="1805" w:type="dxa"/>
            <w:vMerge/>
          </w:tcPr>
          <w:p w:rsidR="00180ADA" w:rsidRDefault="00180ADA"/>
        </w:tc>
        <w:tc>
          <w:tcPr>
            <w:tcW w:w="1554" w:type="dxa"/>
            <w:vMerge/>
          </w:tcPr>
          <w:p w:rsidR="00180ADA" w:rsidRDefault="00180ADA"/>
        </w:tc>
      </w:tr>
      <w:tr w:rsidR="00E9492F" w:rsidTr="00E9492F">
        <w:trPr>
          <w:trHeight w:val="500"/>
        </w:trPr>
        <w:tc>
          <w:tcPr>
            <w:tcW w:w="3018" w:type="dxa"/>
          </w:tcPr>
          <w:p w:rsidR="00E9492F" w:rsidRDefault="00E9492F" w:rsidP="00701B4D">
            <w:pPr>
              <w:pStyle w:val="leftspacing0"/>
            </w:pPr>
            <w:r>
              <w:rPr>
                <w:rStyle w:val="font11bold"/>
              </w:rPr>
              <w:t xml:space="preserve">Раздел 1. Основные понятия </w:t>
            </w:r>
            <w:proofErr w:type="spellStart"/>
            <w:r>
              <w:rPr>
                <w:rStyle w:val="font11bold"/>
              </w:rPr>
              <w:t>педриторики</w:t>
            </w:r>
            <w:proofErr w:type="spellEnd"/>
            <w:r>
              <w:rPr>
                <w:rStyle w:val="font11bold"/>
              </w:rPr>
              <w:t>. Речевая деятельность педагога.</w:t>
            </w:r>
          </w:p>
        </w:tc>
        <w:tc>
          <w:tcPr>
            <w:tcW w:w="923" w:type="dxa"/>
          </w:tcPr>
          <w:p w:rsidR="00E9492F" w:rsidRDefault="00E9492F" w:rsidP="00701B4D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E9492F" w:rsidRDefault="00E9492F" w:rsidP="00701B4D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64" w:type="dxa"/>
          </w:tcPr>
          <w:p w:rsidR="00E9492F" w:rsidRDefault="00E9492F" w:rsidP="00701B4D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5" w:type="dxa"/>
          </w:tcPr>
          <w:p w:rsidR="00E9492F" w:rsidRDefault="00E9492F" w:rsidP="00701B4D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54" w:type="dxa"/>
          </w:tcPr>
          <w:p w:rsidR="00E9492F" w:rsidRDefault="00E9492F" w:rsidP="00701B4D">
            <w:pPr>
              <w:pStyle w:val="leftspacing0"/>
            </w:pPr>
            <w:r>
              <w:rPr>
                <w:rStyle w:val="font11bold"/>
              </w:rPr>
              <w:t>34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1.1.</w:t>
            </w:r>
            <w:r w:rsidR="00D60ECE" w:rsidRPr="00480B03">
              <w:rPr>
                <w:color w:val="000000"/>
                <w:sz w:val="19"/>
                <w:szCs w:val="19"/>
              </w:rPr>
              <w:t xml:space="preserve">Предмет </w:t>
            </w:r>
            <w:proofErr w:type="spellStart"/>
            <w:r w:rsidR="00D60ECE" w:rsidRPr="00480B03">
              <w:rPr>
                <w:color w:val="000000"/>
                <w:sz w:val="19"/>
                <w:szCs w:val="19"/>
              </w:rPr>
              <w:t>педриторики</w:t>
            </w:r>
            <w:proofErr w:type="spellEnd"/>
            <w:r w:rsidR="00D60ECE" w:rsidRPr="00480B03">
              <w:rPr>
                <w:color w:val="000000"/>
                <w:sz w:val="19"/>
                <w:szCs w:val="19"/>
              </w:rPr>
              <w:t xml:space="preserve">, элементы речевой коммуникации, </w:t>
            </w:r>
            <w:proofErr w:type="spellStart"/>
            <w:r w:rsidR="00D60ECE" w:rsidRPr="00480B03">
              <w:rPr>
                <w:color w:val="000000"/>
                <w:sz w:val="19"/>
                <w:szCs w:val="19"/>
              </w:rPr>
              <w:t>собенности</w:t>
            </w:r>
            <w:proofErr w:type="spellEnd"/>
            <w:r w:rsidR="00D60ECE" w:rsidRPr="00480B03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60ECE" w:rsidRPr="00480B03">
              <w:rPr>
                <w:color w:val="000000"/>
                <w:sz w:val="19"/>
                <w:szCs w:val="19"/>
              </w:rPr>
              <w:t>педобщения</w:t>
            </w:r>
            <w:proofErr w:type="spellEnd"/>
          </w:p>
        </w:tc>
        <w:tc>
          <w:tcPr>
            <w:tcW w:w="923" w:type="dxa"/>
          </w:tcPr>
          <w:p w:rsidR="00E9492F" w:rsidRDefault="00DB250A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9492F" w:rsidRDefault="00DB250A" w:rsidP="00701B4D">
            <w:pPr>
              <w:pStyle w:val="leftspacing0"/>
            </w:pPr>
            <w:r>
              <w:t>1</w:t>
            </w:r>
          </w:p>
        </w:tc>
        <w:tc>
          <w:tcPr>
            <w:tcW w:w="1364" w:type="dxa"/>
          </w:tcPr>
          <w:p w:rsidR="00E9492F" w:rsidRDefault="00DB250A" w:rsidP="00701B4D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E9492F" w:rsidRDefault="00DB250A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DB250A" w:rsidP="00701B4D">
            <w:pPr>
              <w:pStyle w:val="leftspacing0"/>
            </w:pPr>
            <w:r>
              <w:t>11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1.2.</w:t>
            </w:r>
            <w:r w:rsidR="00D60ECE" w:rsidRPr="00480B03">
              <w:rPr>
                <w:color w:val="000000"/>
                <w:sz w:val="19"/>
                <w:szCs w:val="19"/>
              </w:rPr>
              <w:t xml:space="preserve">Классификация видов и жанров речи по цели. </w:t>
            </w:r>
            <w:r w:rsidR="00D60ECE">
              <w:rPr>
                <w:color w:val="000000"/>
                <w:sz w:val="19"/>
                <w:szCs w:val="19"/>
              </w:rPr>
              <w:t>Педагогические жанры риторики</w:t>
            </w:r>
          </w:p>
        </w:tc>
        <w:tc>
          <w:tcPr>
            <w:tcW w:w="923" w:type="dxa"/>
          </w:tcPr>
          <w:p w:rsidR="00E9492F" w:rsidRDefault="00DB250A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9492F" w:rsidRDefault="00DB250A" w:rsidP="00701B4D">
            <w:pPr>
              <w:pStyle w:val="leftspacing0"/>
            </w:pPr>
            <w:r>
              <w:t>1</w:t>
            </w:r>
          </w:p>
        </w:tc>
        <w:tc>
          <w:tcPr>
            <w:tcW w:w="1364" w:type="dxa"/>
          </w:tcPr>
          <w:p w:rsidR="00E9492F" w:rsidRDefault="00DB250A" w:rsidP="00701B4D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E9492F" w:rsidRDefault="00DB250A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DB250A" w:rsidP="00701B4D">
            <w:pPr>
              <w:pStyle w:val="leftspacing0"/>
            </w:pPr>
            <w:r>
              <w:t>11</w:t>
            </w:r>
          </w:p>
        </w:tc>
      </w:tr>
      <w:tr w:rsidR="00180ADA" w:rsidTr="00E9492F">
        <w:trPr>
          <w:trHeight w:val="500"/>
        </w:trPr>
        <w:tc>
          <w:tcPr>
            <w:tcW w:w="3018" w:type="dxa"/>
          </w:tcPr>
          <w:p w:rsidR="00180ADA" w:rsidRDefault="00926891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1.3.</w:t>
            </w:r>
            <w:r w:rsidR="00D60ECE" w:rsidRPr="00480B03">
              <w:rPr>
                <w:color w:val="000000"/>
                <w:sz w:val="19"/>
                <w:szCs w:val="19"/>
              </w:rPr>
              <w:t xml:space="preserve">Классификация видов и жанров речи по цели. </w:t>
            </w:r>
            <w:r w:rsidR="00D60ECE">
              <w:rPr>
                <w:color w:val="000000"/>
                <w:sz w:val="19"/>
                <w:szCs w:val="19"/>
              </w:rPr>
              <w:t>Педагогические жанры риторики</w:t>
            </w:r>
          </w:p>
        </w:tc>
        <w:tc>
          <w:tcPr>
            <w:tcW w:w="923" w:type="dxa"/>
          </w:tcPr>
          <w:p w:rsidR="00180ADA" w:rsidRDefault="00180ADA">
            <w:pPr>
              <w:pStyle w:val="leftspacing0"/>
            </w:pPr>
          </w:p>
        </w:tc>
        <w:tc>
          <w:tcPr>
            <w:tcW w:w="1115" w:type="dxa"/>
          </w:tcPr>
          <w:p w:rsidR="00180ADA" w:rsidRDefault="00DB250A">
            <w:pPr>
              <w:pStyle w:val="leftspacing0"/>
            </w:pPr>
            <w:r>
              <w:t>2</w:t>
            </w:r>
          </w:p>
        </w:tc>
        <w:tc>
          <w:tcPr>
            <w:tcW w:w="1364" w:type="dxa"/>
          </w:tcPr>
          <w:p w:rsidR="00180ADA" w:rsidRDefault="00DB250A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180ADA" w:rsidRDefault="00DB250A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180ADA" w:rsidRDefault="00DB250A">
            <w:pPr>
              <w:pStyle w:val="leftspacing0"/>
            </w:pPr>
            <w:r>
              <w:t>12</w:t>
            </w:r>
          </w:p>
        </w:tc>
      </w:tr>
      <w:tr w:rsidR="00180ADA" w:rsidTr="00E9492F">
        <w:trPr>
          <w:trHeight w:val="500"/>
        </w:trPr>
        <w:tc>
          <w:tcPr>
            <w:tcW w:w="3018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2. Риторический канон. Особенности речи педагога</w:t>
            </w:r>
          </w:p>
        </w:tc>
        <w:tc>
          <w:tcPr>
            <w:tcW w:w="923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6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5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38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2.1.</w:t>
            </w:r>
            <w:r w:rsidR="00D60ECE">
              <w:rPr>
                <w:color w:val="000000"/>
                <w:sz w:val="19"/>
                <w:szCs w:val="19"/>
              </w:rPr>
              <w:t>Этапы риторического канона</w:t>
            </w:r>
          </w:p>
        </w:tc>
        <w:tc>
          <w:tcPr>
            <w:tcW w:w="923" w:type="dxa"/>
          </w:tcPr>
          <w:p w:rsidR="00E9492F" w:rsidRDefault="00CC674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9492F" w:rsidRDefault="00CC6744" w:rsidP="00701B4D">
            <w:pPr>
              <w:pStyle w:val="leftspacing0"/>
            </w:pPr>
            <w:r>
              <w:t>2</w:t>
            </w:r>
          </w:p>
        </w:tc>
        <w:tc>
          <w:tcPr>
            <w:tcW w:w="1364" w:type="dxa"/>
          </w:tcPr>
          <w:p w:rsidR="00E9492F" w:rsidRDefault="00CC6744" w:rsidP="00701B4D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E9492F" w:rsidRDefault="00CC6744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CC6744" w:rsidP="00701B4D">
            <w:pPr>
              <w:pStyle w:val="leftspacing0"/>
            </w:pPr>
            <w:r>
              <w:t>12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lastRenderedPageBreak/>
              <w:t>2.2.</w:t>
            </w:r>
            <w:r w:rsidR="00D60ECE" w:rsidRPr="00480B03">
              <w:rPr>
                <w:color w:val="000000"/>
                <w:sz w:val="19"/>
                <w:szCs w:val="19"/>
              </w:rPr>
              <w:t xml:space="preserve">Элокуция: коммуникативные качества речи, стилевые разновидности речи учителя. </w:t>
            </w:r>
            <w:r w:rsidR="00D60ECE">
              <w:rPr>
                <w:color w:val="000000"/>
                <w:sz w:val="19"/>
                <w:szCs w:val="19"/>
              </w:rPr>
              <w:t xml:space="preserve">Научно-учебный </w:t>
            </w:r>
            <w:proofErr w:type="spellStart"/>
            <w:r w:rsidR="00D60ECE">
              <w:rPr>
                <w:color w:val="000000"/>
                <w:sz w:val="19"/>
                <w:szCs w:val="19"/>
              </w:rPr>
              <w:t>подстиль</w:t>
            </w:r>
            <w:proofErr w:type="spellEnd"/>
            <w:r w:rsidR="00D60ECE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923" w:type="dxa"/>
          </w:tcPr>
          <w:p w:rsidR="00E9492F" w:rsidRDefault="00CC6744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9492F" w:rsidRDefault="00CC6744" w:rsidP="00701B4D">
            <w:pPr>
              <w:pStyle w:val="leftspacing0"/>
            </w:pPr>
            <w:r>
              <w:t>2</w:t>
            </w:r>
          </w:p>
        </w:tc>
        <w:tc>
          <w:tcPr>
            <w:tcW w:w="1364" w:type="dxa"/>
          </w:tcPr>
          <w:p w:rsidR="00E9492F" w:rsidRDefault="00CC6744" w:rsidP="00701B4D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E9492F" w:rsidRDefault="00CC6744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CC6744" w:rsidP="00701B4D">
            <w:pPr>
              <w:pStyle w:val="leftspacing0"/>
            </w:pPr>
            <w:r>
              <w:t>12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D60ECE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2.3.</w:t>
            </w:r>
            <w:r w:rsidR="00D60ECE">
              <w:rPr>
                <w:color w:val="000000"/>
                <w:sz w:val="19"/>
                <w:szCs w:val="19"/>
              </w:rPr>
              <w:t>Инвенция и диспозиция</w:t>
            </w:r>
          </w:p>
        </w:tc>
        <w:tc>
          <w:tcPr>
            <w:tcW w:w="923" w:type="dxa"/>
          </w:tcPr>
          <w:p w:rsidR="00E9492F" w:rsidRDefault="00CC6744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9492F" w:rsidRDefault="00CC6744" w:rsidP="00701B4D">
            <w:pPr>
              <w:pStyle w:val="leftspacing0"/>
            </w:pPr>
            <w:r>
              <w:t>2</w:t>
            </w:r>
          </w:p>
        </w:tc>
        <w:tc>
          <w:tcPr>
            <w:tcW w:w="1364" w:type="dxa"/>
          </w:tcPr>
          <w:p w:rsidR="00E9492F" w:rsidRDefault="00CC6744" w:rsidP="00701B4D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E9492F" w:rsidRDefault="00CC6744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CC6744" w:rsidP="003623BB">
            <w:pPr>
              <w:pStyle w:val="leftspacing0"/>
            </w:pPr>
            <w:r>
              <w:t>1</w:t>
            </w:r>
            <w:r w:rsidR="003623BB">
              <w:t>4</w:t>
            </w:r>
          </w:p>
        </w:tc>
      </w:tr>
      <w:tr w:rsidR="00180ADA" w:rsidTr="00E9492F">
        <w:trPr>
          <w:trHeight w:val="500"/>
        </w:trPr>
        <w:tc>
          <w:tcPr>
            <w:tcW w:w="3018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Раздел 3. Основы публичного выступления. Риторическая позиция педагога.</w:t>
            </w:r>
          </w:p>
        </w:tc>
        <w:tc>
          <w:tcPr>
            <w:tcW w:w="923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6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5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3.1.</w:t>
            </w:r>
            <w:r w:rsidR="00B41A08" w:rsidRPr="00480B03">
              <w:rPr>
                <w:color w:val="000000"/>
                <w:sz w:val="19"/>
                <w:szCs w:val="19"/>
              </w:rPr>
              <w:t>Приемы вербального и невербального воздействия на слушателя. Жесты в педагогической коммуникации</w:t>
            </w:r>
          </w:p>
        </w:tc>
        <w:tc>
          <w:tcPr>
            <w:tcW w:w="923" w:type="dxa"/>
          </w:tcPr>
          <w:p w:rsidR="00E9492F" w:rsidRDefault="007840B3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9492F" w:rsidRDefault="007840B3" w:rsidP="00701B4D">
            <w:pPr>
              <w:pStyle w:val="leftspacing0"/>
            </w:pPr>
            <w:r>
              <w:t>2</w:t>
            </w:r>
          </w:p>
        </w:tc>
        <w:tc>
          <w:tcPr>
            <w:tcW w:w="1364" w:type="dxa"/>
          </w:tcPr>
          <w:p w:rsidR="00E9492F" w:rsidRDefault="007840B3" w:rsidP="00701B4D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E9492F" w:rsidRDefault="007840B3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CA19AF" w:rsidP="00701B4D">
            <w:pPr>
              <w:pStyle w:val="leftspacing0"/>
            </w:pPr>
            <w:r>
              <w:t>12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3.2.</w:t>
            </w:r>
            <w:r w:rsidR="00B41A08" w:rsidRPr="00480B03">
              <w:rPr>
                <w:color w:val="000000"/>
                <w:sz w:val="19"/>
                <w:szCs w:val="19"/>
              </w:rPr>
              <w:t>Диалогизация речи. Ведение беседы и диспута</w:t>
            </w:r>
          </w:p>
        </w:tc>
        <w:tc>
          <w:tcPr>
            <w:tcW w:w="923" w:type="dxa"/>
          </w:tcPr>
          <w:p w:rsidR="00E9492F" w:rsidRDefault="007840B3" w:rsidP="00701B4D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E9492F" w:rsidRDefault="007840B3" w:rsidP="00701B4D">
            <w:pPr>
              <w:pStyle w:val="leftspacing0"/>
            </w:pPr>
            <w:r>
              <w:t>2</w:t>
            </w:r>
          </w:p>
        </w:tc>
        <w:tc>
          <w:tcPr>
            <w:tcW w:w="1364" w:type="dxa"/>
          </w:tcPr>
          <w:p w:rsidR="00E9492F" w:rsidRDefault="007840B3" w:rsidP="00701B4D">
            <w:pPr>
              <w:pStyle w:val="leftspacing0"/>
            </w:pPr>
            <w:r>
              <w:t>1</w:t>
            </w:r>
          </w:p>
        </w:tc>
        <w:tc>
          <w:tcPr>
            <w:tcW w:w="1805" w:type="dxa"/>
          </w:tcPr>
          <w:p w:rsidR="00E9492F" w:rsidRDefault="007840B3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CA19AF" w:rsidP="00701B4D">
            <w:pPr>
              <w:pStyle w:val="leftspacing0"/>
            </w:pPr>
            <w:r>
              <w:t>12</w:t>
            </w:r>
          </w:p>
        </w:tc>
      </w:tr>
      <w:tr w:rsidR="00E9492F" w:rsidTr="00701B4D">
        <w:trPr>
          <w:trHeight w:val="500"/>
        </w:trPr>
        <w:tc>
          <w:tcPr>
            <w:tcW w:w="3018" w:type="dxa"/>
          </w:tcPr>
          <w:p w:rsidR="00E9492F" w:rsidRDefault="00926891" w:rsidP="00701B4D">
            <w:pPr>
              <w:pStyle w:val="leftspacing0"/>
            </w:pPr>
            <w:r>
              <w:rPr>
                <w:color w:val="000000"/>
                <w:sz w:val="19"/>
                <w:szCs w:val="19"/>
              </w:rPr>
              <w:t>3.3.</w:t>
            </w:r>
            <w:r w:rsidR="00B41A08" w:rsidRPr="00480B03">
              <w:rPr>
                <w:color w:val="000000"/>
                <w:sz w:val="19"/>
                <w:szCs w:val="19"/>
              </w:rPr>
              <w:t>Приемы вербального и невербального воздействия на слушателя. Жесты в педагогической коммуникации</w:t>
            </w:r>
          </w:p>
        </w:tc>
        <w:tc>
          <w:tcPr>
            <w:tcW w:w="923" w:type="dxa"/>
          </w:tcPr>
          <w:p w:rsidR="00E9492F" w:rsidRDefault="007840B3" w:rsidP="00701B4D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E9492F" w:rsidRDefault="007840B3" w:rsidP="00701B4D">
            <w:pPr>
              <w:pStyle w:val="leftspacing0"/>
            </w:pPr>
            <w:r>
              <w:t>2</w:t>
            </w:r>
          </w:p>
        </w:tc>
        <w:tc>
          <w:tcPr>
            <w:tcW w:w="1364" w:type="dxa"/>
          </w:tcPr>
          <w:p w:rsidR="00E9492F" w:rsidRDefault="007840B3" w:rsidP="00701B4D">
            <w:pPr>
              <w:pStyle w:val="leftspacing0"/>
            </w:pPr>
            <w:r>
              <w:t>2</w:t>
            </w:r>
          </w:p>
        </w:tc>
        <w:tc>
          <w:tcPr>
            <w:tcW w:w="1805" w:type="dxa"/>
          </w:tcPr>
          <w:p w:rsidR="00E9492F" w:rsidRDefault="007840B3" w:rsidP="00701B4D">
            <w:pPr>
              <w:pStyle w:val="leftspacing0"/>
            </w:pPr>
            <w:r>
              <w:t>8</w:t>
            </w:r>
          </w:p>
        </w:tc>
        <w:tc>
          <w:tcPr>
            <w:tcW w:w="1554" w:type="dxa"/>
          </w:tcPr>
          <w:p w:rsidR="00E9492F" w:rsidRDefault="00CA19AF" w:rsidP="00701B4D">
            <w:pPr>
              <w:pStyle w:val="leftspacing0"/>
            </w:pPr>
            <w:r>
              <w:t>14</w:t>
            </w:r>
          </w:p>
        </w:tc>
      </w:tr>
      <w:tr w:rsidR="00180ADA" w:rsidTr="00E9492F">
        <w:trPr>
          <w:trHeight w:val="300"/>
        </w:trPr>
        <w:tc>
          <w:tcPr>
            <w:tcW w:w="3018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3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6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5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54" w:type="dxa"/>
          </w:tcPr>
          <w:p w:rsidR="00180ADA" w:rsidRDefault="00EA6E00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32" w:name="_Toc132"/>
      <w:r>
        <w:t>5.2. Методы обучения</w:t>
      </w:r>
      <w:bookmarkEnd w:id="132"/>
    </w:p>
    <w:p w:rsidR="00180ADA" w:rsidRDefault="00EA6E0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180ADA" w:rsidRDefault="00EA6E00">
      <w:pPr>
        <w:pStyle w:val="3"/>
      </w:pPr>
      <w:bookmarkStart w:id="133" w:name="_Toc133"/>
      <w:r>
        <w:t>6. Технологическая карта дисциплины</w:t>
      </w:r>
      <w:bookmarkEnd w:id="133"/>
    </w:p>
    <w:p w:rsidR="00180ADA" w:rsidRDefault="00EA6E00">
      <w:pPr>
        <w:pStyle w:val="4"/>
      </w:pPr>
      <w:bookmarkStart w:id="134" w:name="_Toc134"/>
      <w:r>
        <w:t>6.1. Рейтинг-план</w:t>
      </w:r>
      <w:bookmarkEnd w:id="1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4"/>
        <w:gridCol w:w="1850"/>
        <w:gridCol w:w="1881"/>
        <w:gridCol w:w="1448"/>
        <w:gridCol w:w="1149"/>
        <w:gridCol w:w="1151"/>
        <w:gridCol w:w="773"/>
        <w:gridCol w:w="783"/>
      </w:tblGrid>
      <w:tr w:rsidR="00180ADA">
        <w:trPr>
          <w:trHeight w:val="1200"/>
          <w:tblHeader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 за 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180ADA">
        <w:trPr>
          <w:trHeight w:val="517"/>
          <w:tblHeader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1200" w:type="dxa"/>
            <w:vMerge/>
          </w:tcPr>
          <w:p w:rsidR="00180ADA" w:rsidRDefault="00180ADA"/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180ADA" w:rsidRDefault="00EA6E00" w:rsidP="00983BFB">
            <w:pPr>
              <w:pStyle w:val="leftspacing0"/>
            </w:pPr>
            <w:r>
              <w:rPr>
                <w:rStyle w:val="font11"/>
              </w:rPr>
              <w:t>ОР-2-</w:t>
            </w:r>
            <w:r w:rsidR="00983BFB">
              <w:rPr>
                <w:rStyle w:val="font11"/>
              </w:rPr>
              <w:t>7</w:t>
            </w:r>
            <w:r>
              <w:rPr>
                <w:rStyle w:val="font11"/>
              </w:rPr>
              <w:t>-1</w:t>
            </w:r>
          </w:p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практического задания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 Практическое задание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Выступление с докладом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 Доклад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80ADA">
        <w:trPr>
          <w:trHeight w:val="500"/>
        </w:trPr>
        <w:tc>
          <w:tcPr>
            <w:tcW w:w="800" w:type="dxa"/>
            <w:vMerge/>
          </w:tcPr>
          <w:p w:rsidR="00180ADA" w:rsidRDefault="00180ADA"/>
        </w:tc>
        <w:tc>
          <w:tcPr>
            <w:tcW w:w="1950" w:type="dxa"/>
            <w:vMerge/>
          </w:tcPr>
          <w:p w:rsidR="00180ADA" w:rsidRDefault="00180ADA"/>
        </w:tc>
        <w:tc>
          <w:tcPr>
            <w:tcW w:w="195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Выполнение презентации</w:t>
            </w: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Презентации 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180ADA">
        <w:trPr>
          <w:trHeight w:val="500"/>
        </w:trPr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lastRenderedPageBreak/>
              <w:t>2</w:t>
            </w: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1200" w:type="dxa"/>
          </w:tcPr>
          <w:p w:rsidR="00180ADA" w:rsidRDefault="00180ADA">
            <w:pPr>
              <w:pStyle w:val="leftspacing0"/>
            </w:pP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180ADA">
        <w:trPr>
          <w:trHeight w:val="100"/>
        </w:trPr>
        <w:tc>
          <w:tcPr>
            <w:tcW w:w="5900" w:type="dxa"/>
            <w:gridSpan w:val="4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180ADA" w:rsidRDefault="00180ADA"/>
        </w:tc>
        <w:tc>
          <w:tcPr>
            <w:tcW w:w="12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180ADA" w:rsidRDefault="00EA6E00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3"/>
      </w:pPr>
      <w:bookmarkStart w:id="135" w:name="_Toc135"/>
      <w:r>
        <w:t>7. Учебно-методическое и информационное обеспечение дисциплины</w:t>
      </w:r>
      <w:bookmarkEnd w:id="135"/>
    </w:p>
    <w:p w:rsidR="00180ADA" w:rsidRDefault="00EA6E00">
      <w:pPr>
        <w:pStyle w:val="4"/>
      </w:pPr>
      <w:bookmarkStart w:id="136" w:name="_Toc136"/>
      <w:r>
        <w:t>7.1. Основная литература</w:t>
      </w:r>
      <w:bookmarkEnd w:id="136"/>
    </w:p>
    <w:p w:rsidR="00983BFB" w:rsidRDefault="00EA6E00" w:rsidP="00983BFB">
      <w:pPr>
        <w:pStyle w:val="justifyspacing01"/>
        <w:numPr>
          <w:ilvl w:val="0"/>
          <w:numId w:val="27"/>
        </w:numPr>
        <w:rPr>
          <w:rStyle w:val="font12"/>
        </w:rPr>
      </w:pPr>
      <w:r>
        <w:rPr>
          <w:rStyle w:val="font12"/>
        </w:rPr>
        <w:t xml:space="preserve">Каверин, Б.И. Ораторское искусство : учебное пособие / Б.И. Каверин, И.В. Демидов. - Москва 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>-Дана, 2015. - 255 с. - (</w:t>
      </w:r>
      <w:proofErr w:type="spellStart"/>
      <w:r>
        <w:rPr>
          <w:rStyle w:val="font12"/>
        </w:rPr>
        <w:t>Cogito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ergo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sum</w:t>
      </w:r>
      <w:proofErr w:type="spellEnd"/>
      <w:r>
        <w:rPr>
          <w:rStyle w:val="font12"/>
        </w:rPr>
        <w:t xml:space="preserve">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5-238-00747-7 ; То же [Электронный ресурс]. - URL: http://biblioclub.ru/i</w:t>
      </w:r>
      <w:r w:rsidR="00983BFB">
        <w:rPr>
          <w:rStyle w:val="font12"/>
        </w:rPr>
        <w:t xml:space="preserve">ndex.php?page=book&amp;id=114430  </w:t>
      </w:r>
    </w:p>
    <w:p w:rsidR="00983BFB" w:rsidRDefault="00EA6E00" w:rsidP="00983BFB">
      <w:pPr>
        <w:pStyle w:val="justifyspacing01"/>
        <w:numPr>
          <w:ilvl w:val="0"/>
          <w:numId w:val="27"/>
        </w:numPr>
        <w:rPr>
          <w:rStyle w:val="font12"/>
        </w:rPr>
      </w:pPr>
      <w:r>
        <w:rPr>
          <w:rStyle w:val="font12"/>
        </w:rPr>
        <w:t xml:space="preserve">Основы ораторского мастерства: практикум : учебное пособие / сост. Н.Р. Валитова, А.Д. Паутов ; Министерство спорта Российской Федерации, Сибирский государственный университет физической культуры и спорта. - Омск : Издательство </w:t>
      </w:r>
      <w:proofErr w:type="spellStart"/>
      <w:r>
        <w:rPr>
          <w:rStyle w:val="font12"/>
        </w:rPr>
        <w:t>СибГУФК</w:t>
      </w:r>
      <w:proofErr w:type="spellEnd"/>
      <w:r>
        <w:rPr>
          <w:rStyle w:val="font12"/>
        </w:rPr>
        <w:t xml:space="preserve">, 2016. - 211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; То же [Электронный ресурс]. - URL: http://biblioclub.ru/</w:t>
      </w:r>
      <w:r w:rsidR="00983BFB">
        <w:rPr>
          <w:rStyle w:val="font12"/>
        </w:rPr>
        <w:t xml:space="preserve">index.php?page=book&amp;id=483419 </w:t>
      </w:r>
    </w:p>
    <w:p w:rsidR="00180ADA" w:rsidRDefault="00EA6E00" w:rsidP="00983BFB">
      <w:pPr>
        <w:pStyle w:val="justifyspacing01"/>
        <w:numPr>
          <w:ilvl w:val="0"/>
          <w:numId w:val="27"/>
        </w:numPr>
      </w:pPr>
      <w:r>
        <w:rPr>
          <w:rStyle w:val="font12"/>
        </w:rPr>
        <w:t xml:space="preserve">Основы ораторского мастерства: избранные лекции : учебное пособие / сост. Н.Р. Валитова, А.Д. Паутов ; Министерство спорта Российской Федерации, Сибирский государственный университет физической культуры и спорта. - Омск : Издательство </w:t>
      </w:r>
      <w:proofErr w:type="spellStart"/>
      <w:r>
        <w:rPr>
          <w:rStyle w:val="font12"/>
        </w:rPr>
        <w:t>СибГУФК</w:t>
      </w:r>
      <w:proofErr w:type="spellEnd"/>
      <w:r>
        <w:rPr>
          <w:rStyle w:val="font12"/>
        </w:rPr>
        <w:t xml:space="preserve">, 2015. - 196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; То же [Электронный ресурс]. - URL: http://biblioclub.ru/index.php?page=book&amp;id=459423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37" w:name="_Toc137"/>
      <w:r>
        <w:t>7.2. Дополнительная литература</w:t>
      </w:r>
      <w:bookmarkEnd w:id="137"/>
    </w:p>
    <w:p w:rsidR="004D547D" w:rsidRPr="004D547D" w:rsidRDefault="004D547D" w:rsidP="004D547D">
      <w:pPr>
        <w:pStyle w:val="centerspacing01"/>
        <w:numPr>
          <w:ilvl w:val="0"/>
          <w:numId w:val="28"/>
        </w:numPr>
        <w:jc w:val="both"/>
        <w:rPr>
          <w:rStyle w:val="font12"/>
        </w:rPr>
      </w:pPr>
      <w:proofErr w:type="spellStart"/>
      <w:r w:rsidRPr="004D547D">
        <w:rPr>
          <w:rStyle w:val="font12"/>
        </w:rPr>
        <w:t>Алукаева</w:t>
      </w:r>
      <w:proofErr w:type="spellEnd"/>
      <w:r w:rsidRPr="004D547D">
        <w:rPr>
          <w:rStyle w:val="font12"/>
        </w:rPr>
        <w:t xml:space="preserve">, М.Р. Давайте говорить по-русски : учебное пособие / М.Р. </w:t>
      </w:r>
      <w:proofErr w:type="spellStart"/>
      <w:r w:rsidRPr="004D547D">
        <w:rPr>
          <w:rStyle w:val="font12"/>
        </w:rPr>
        <w:t>Алукаева</w:t>
      </w:r>
      <w:proofErr w:type="spellEnd"/>
      <w:r w:rsidRPr="004D547D">
        <w:rPr>
          <w:rStyle w:val="font12"/>
        </w:rPr>
        <w:t xml:space="preserve">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</w:t>
      </w:r>
      <w:proofErr w:type="spellStart"/>
      <w:r w:rsidRPr="004D547D">
        <w:rPr>
          <w:rStyle w:val="font12"/>
        </w:rPr>
        <w:t>УрФУ</w:t>
      </w:r>
      <w:proofErr w:type="spellEnd"/>
      <w:r w:rsidRPr="004D547D">
        <w:rPr>
          <w:rStyle w:val="font12"/>
        </w:rPr>
        <w:t xml:space="preserve">, 2017. - 273 с. : ил. - </w:t>
      </w:r>
      <w:proofErr w:type="spellStart"/>
      <w:r w:rsidRPr="004D547D">
        <w:rPr>
          <w:rStyle w:val="font12"/>
        </w:rPr>
        <w:t>Библиогр</w:t>
      </w:r>
      <w:proofErr w:type="spellEnd"/>
      <w:r w:rsidRPr="004D547D">
        <w:rPr>
          <w:rStyle w:val="font12"/>
        </w:rPr>
        <w:t>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4D547D" w:rsidRPr="004D547D" w:rsidRDefault="004D547D" w:rsidP="004D547D">
      <w:pPr>
        <w:pStyle w:val="centerspacing01"/>
        <w:numPr>
          <w:ilvl w:val="0"/>
          <w:numId w:val="28"/>
        </w:numPr>
        <w:jc w:val="both"/>
        <w:rPr>
          <w:rStyle w:val="font12"/>
        </w:rPr>
      </w:pPr>
      <w:r w:rsidRPr="004D547D">
        <w:rPr>
          <w:rStyle w:val="font12"/>
        </w:rPr>
        <w:t xml:space="preserve">Ивин, А.А. Риторика : учебник и практикум для академического бакалавриата / А.А. Ивин. - Москва ; Берлин : </w:t>
      </w:r>
      <w:proofErr w:type="spellStart"/>
      <w:r w:rsidRPr="004D547D">
        <w:rPr>
          <w:rStyle w:val="font12"/>
        </w:rPr>
        <w:t>Директ</w:t>
      </w:r>
      <w:proofErr w:type="spellEnd"/>
      <w:r w:rsidRPr="004D547D">
        <w:rPr>
          <w:rStyle w:val="font12"/>
        </w:rPr>
        <w:t xml:space="preserve">-Медиа, 2017. - 419 с. - </w:t>
      </w:r>
      <w:proofErr w:type="spellStart"/>
      <w:r w:rsidRPr="004D547D">
        <w:rPr>
          <w:rStyle w:val="font12"/>
        </w:rPr>
        <w:t>Библиогр</w:t>
      </w:r>
      <w:proofErr w:type="spellEnd"/>
      <w:r w:rsidRPr="004D547D">
        <w:rPr>
          <w:rStyle w:val="font12"/>
        </w:rPr>
        <w:t>. в кн. - ISBN 978-5-</w:t>
      </w:r>
      <w:r w:rsidRPr="004D547D">
        <w:rPr>
          <w:rStyle w:val="font12"/>
        </w:rPr>
        <w:lastRenderedPageBreak/>
        <w:t>4475-9220-2 ; То же [Электронный ресурс]. - URL: http://biblioclub.ru/index.php?page=book&amp;id=474287</w:t>
      </w:r>
    </w:p>
    <w:p w:rsidR="004D547D" w:rsidRPr="004D547D" w:rsidRDefault="004D547D" w:rsidP="004D547D">
      <w:pPr>
        <w:pStyle w:val="centerspacing01"/>
        <w:numPr>
          <w:ilvl w:val="0"/>
          <w:numId w:val="28"/>
        </w:numPr>
        <w:jc w:val="both"/>
        <w:rPr>
          <w:rStyle w:val="font12"/>
        </w:rPr>
      </w:pPr>
      <w:r w:rsidRPr="004D547D">
        <w:rPr>
          <w:rStyle w:val="font12"/>
        </w:rPr>
        <w:t xml:space="preserve">Кузнецов, И.Н. Риторика, или Ораторское искусство : учебное пособие / И.Н. Кузнецов. - Москва : </w:t>
      </w:r>
      <w:proofErr w:type="spellStart"/>
      <w:r w:rsidRPr="004D547D">
        <w:rPr>
          <w:rStyle w:val="font12"/>
        </w:rPr>
        <w:t>Юнити</w:t>
      </w:r>
      <w:proofErr w:type="spellEnd"/>
      <w:r w:rsidRPr="004D547D">
        <w:rPr>
          <w:rStyle w:val="font12"/>
        </w:rPr>
        <w:t xml:space="preserve">-Дана, 2015. - 431 с. - </w:t>
      </w:r>
      <w:proofErr w:type="spellStart"/>
      <w:r w:rsidRPr="004D547D">
        <w:rPr>
          <w:rStyle w:val="font12"/>
        </w:rPr>
        <w:t>Библиогр</w:t>
      </w:r>
      <w:proofErr w:type="spellEnd"/>
      <w:r w:rsidRPr="004D547D">
        <w:rPr>
          <w:rStyle w:val="font12"/>
        </w:rPr>
        <w:t>. в кн. - ISBN 5-238-00696-9 ; То же [Электронный ресурс]. - URL: http://biblioclub.ru/index.php?page=book&amp;id=117680</w:t>
      </w:r>
    </w:p>
    <w:p w:rsidR="00180ADA" w:rsidRDefault="004D547D" w:rsidP="004D547D">
      <w:pPr>
        <w:pStyle w:val="centerspacing01"/>
        <w:numPr>
          <w:ilvl w:val="0"/>
          <w:numId w:val="28"/>
        </w:numPr>
        <w:jc w:val="both"/>
        <w:rPr>
          <w:rStyle w:val="font12"/>
        </w:rPr>
      </w:pPr>
      <w:r w:rsidRPr="004D547D">
        <w:rPr>
          <w:rStyle w:val="font12"/>
        </w:rPr>
        <w:t xml:space="preserve">Риторика : учебное пособие / авт.-сост. И.Н. Кузнецов. - Москва : Издательско-торговая корпорация «Дашков и К°», 2018. - 559 с. : ил. - </w:t>
      </w:r>
      <w:proofErr w:type="spellStart"/>
      <w:r w:rsidRPr="004D547D">
        <w:rPr>
          <w:rStyle w:val="font12"/>
        </w:rPr>
        <w:t>Библиогр</w:t>
      </w:r>
      <w:proofErr w:type="spellEnd"/>
      <w:r w:rsidRPr="004D547D">
        <w:rPr>
          <w:rStyle w:val="font12"/>
        </w:rPr>
        <w:t>. в кн. - ISBN 978-5-394-02149-7 ; То же [Электронный ресурс]. - URL: http://biblioclub.ru/index.php?page=book&amp;id=495825</w:t>
      </w:r>
    </w:p>
    <w:p w:rsidR="00180ADA" w:rsidRDefault="00EA6E00">
      <w:pPr>
        <w:pStyle w:val="4"/>
      </w:pPr>
      <w:bookmarkStart w:id="138" w:name="_Toc138"/>
      <w:r>
        <w:t>7.3. Перечень учебно-методического обеспечения для самостоятельной работы обучающихся по дисциплине</w:t>
      </w:r>
      <w:bookmarkEnd w:id="138"/>
    </w:p>
    <w:p w:rsidR="004D547D" w:rsidRDefault="00EA6E00" w:rsidP="004D547D">
      <w:pPr>
        <w:pStyle w:val="justifyspacing01"/>
        <w:numPr>
          <w:ilvl w:val="0"/>
          <w:numId w:val="29"/>
        </w:numPr>
        <w:rPr>
          <w:rStyle w:val="font12"/>
        </w:rPr>
      </w:pPr>
      <w:r>
        <w:rPr>
          <w:rStyle w:val="font12"/>
        </w:rPr>
        <w:t xml:space="preserve">Александров, Д.Н. Риторика, или Русское красноречие : учебное пособие / Д.Н. Александров. - 2-е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 xml:space="preserve">. и доп. - Москва 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>-Дана, 2015. - 351 с. - (</w:t>
      </w:r>
      <w:proofErr w:type="spellStart"/>
      <w:r>
        <w:rPr>
          <w:rStyle w:val="font12"/>
        </w:rPr>
        <w:t>Cogito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ergo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sum</w:t>
      </w:r>
      <w:proofErr w:type="spellEnd"/>
      <w:r>
        <w:rPr>
          <w:rStyle w:val="font12"/>
        </w:rPr>
        <w:t>). - ISBN 5-238-00579-2 ; То же [Электронный ресурс]. - URL: http://biblioclub.ru/i</w:t>
      </w:r>
      <w:r w:rsidR="004D547D">
        <w:rPr>
          <w:rStyle w:val="font12"/>
        </w:rPr>
        <w:t xml:space="preserve">ndex.php?page=book&amp;id=117682  </w:t>
      </w:r>
    </w:p>
    <w:p w:rsidR="004D547D" w:rsidRDefault="00EA6E00" w:rsidP="004D547D">
      <w:pPr>
        <w:pStyle w:val="justifyspacing01"/>
        <w:numPr>
          <w:ilvl w:val="0"/>
          <w:numId w:val="29"/>
        </w:numPr>
        <w:rPr>
          <w:rStyle w:val="font12"/>
        </w:rPr>
      </w:pPr>
      <w:r>
        <w:rPr>
          <w:rStyle w:val="font12"/>
        </w:rPr>
        <w:t xml:space="preserve"> Аннушкин, В.И. Риторика. Вводный курс : учебное пособие / В.И. Аннушкин. - 5-е издание, стереотип. - Москва : Издательство «Флинта», 2016. - 292 с. - ISBN 978-5-89349-933-9 ; То же [Электронный ресурс]. - URL: http://biblioclub.ru/</w:t>
      </w:r>
      <w:r w:rsidR="004D547D">
        <w:rPr>
          <w:rStyle w:val="font12"/>
        </w:rPr>
        <w:t xml:space="preserve">index.php?page=book&amp;id=83537 </w:t>
      </w:r>
    </w:p>
    <w:p w:rsidR="00180ADA" w:rsidRDefault="00EA6E00" w:rsidP="004D547D">
      <w:pPr>
        <w:pStyle w:val="justifyspacing01"/>
        <w:numPr>
          <w:ilvl w:val="0"/>
          <w:numId w:val="29"/>
        </w:numPr>
      </w:pPr>
      <w:r>
        <w:rPr>
          <w:rStyle w:val="font12"/>
        </w:rPr>
        <w:t xml:space="preserve">Костромина, Е.А. Риторика : учебное пособие / Е.А. Костромина. - Москва ;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2014. - 194 с. :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978-5-4475-3086-0 ; То же [Электронный ресурс]. - URL: http://biblioclub.ru/index.php?page=book&amp;id=272558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39" w:name="_Toc139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39"/>
    </w:p>
    <w:p w:rsidR="004D547D" w:rsidRDefault="00EA6E00" w:rsidP="004D547D">
      <w:pPr>
        <w:pStyle w:val="justifyspacing01"/>
        <w:numPr>
          <w:ilvl w:val="0"/>
          <w:numId w:val="30"/>
        </w:numPr>
        <w:rPr>
          <w:rStyle w:val="font12"/>
        </w:rPr>
      </w:pPr>
      <w:r>
        <w:rPr>
          <w:rStyle w:val="font12"/>
        </w:rPr>
        <w:t>Александров, Д.Н. Основы ораторского мастерства, или В погоне за Цицероном / Д.Н. Александров. - 4-е изд., стер. - Москва : Издательство «Флинта», 2018. - 489 с. - ISBN 978-5-89349-296-5 ; То же [Электронный ресурс]. - URL: http://biblioclub.ru</w:t>
      </w:r>
      <w:r w:rsidR="004D547D">
        <w:rPr>
          <w:rStyle w:val="font12"/>
        </w:rPr>
        <w:t xml:space="preserve">/index.php?page=book&amp;id=70367 </w:t>
      </w:r>
    </w:p>
    <w:p w:rsidR="004D547D" w:rsidRDefault="00EA6E00" w:rsidP="004D547D">
      <w:pPr>
        <w:pStyle w:val="justifyspacing01"/>
        <w:numPr>
          <w:ilvl w:val="0"/>
          <w:numId w:val="30"/>
        </w:numPr>
        <w:rPr>
          <w:rStyle w:val="font12"/>
        </w:rPr>
      </w:pPr>
      <w:proofErr w:type="spellStart"/>
      <w:r>
        <w:rPr>
          <w:rStyle w:val="font12"/>
        </w:rPr>
        <w:t>Пшенай-Северин</w:t>
      </w:r>
      <w:proofErr w:type="spellEnd"/>
      <w:r>
        <w:rPr>
          <w:rStyle w:val="font12"/>
        </w:rPr>
        <w:t xml:space="preserve">, В.А. Риторика : учебно-методическое пособие / В.А. </w:t>
      </w:r>
      <w:proofErr w:type="spellStart"/>
      <w:r>
        <w:rPr>
          <w:rStyle w:val="font12"/>
        </w:rPr>
        <w:t>Пшенай-Северин</w:t>
      </w:r>
      <w:proofErr w:type="spellEnd"/>
      <w:r>
        <w:rPr>
          <w:rStyle w:val="font12"/>
        </w:rPr>
        <w:t xml:space="preserve"> ; Министерство сельского хозяйства РФ, Федеральное государственное бюджетное образовательное учреждение высшего профессионального образования, Кафедра менеджмента в АПК. - Санкт-Петербург : </w:t>
      </w:r>
      <w:proofErr w:type="spellStart"/>
      <w:r>
        <w:rPr>
          <w:rStyle w:val="font12"/>
        </w:rPr>
        <w:t>СПбГАУ</w:t>
      </w:r>
      <w:proofErr w:type="spellEnd"/>
      <w:r>
        <w:rPr>
          <w:rStyle w:val="font12"/>
        </w:rPr>
        <w:t xml:space="preserve">, 2015. - 67 с. : табл., схем. </w:t>
      </w:r>
      <w:r>
        <w:rPr>
          <w:rStyle w:val="font12"/>
        </w:rPr>
        <w:lastRenderedPageBreak/>
        <w:t xml:space="preserve">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; То же [Электронный ресурс]. - URL: http://biblioclub.ru/</w:t>
      </w:r>
      <w:r w:rsidR="004D547D">
        <w:rPr>
          <w:rStyle w:val="font12"/>
        </w:rPr>
        <w:t xml:space="preserve">index.php?page=book&amp;id=364364 </w:t>
      </w:r>
    </w:p>
    <w:p w:rsidR="00180ADA" w:rsidRDefault="00EA6E00" w:rsidP="004D547D">
      <w:pPr>
        <w:pStyle w:val="justifyspacing01"/>
        <w:numPr>
          <w:ilvl w:val="0"/>
          <w:numId w:val="30"/>
        </w:numPr>
      </w:pPr>
      <w:proofErr w:type="spellStart"/>
      <w:r>
        <w:rPr>
          <w:rStyle w:val="font12"/>
        </w:rPr>
        <w:t>Ушкова</w:t>
      </w:r>
      <w:proofErr w:type="spellEnd"/>
      <w:r>
        <w:rPr>
          <w:rStyle w:val="font12"/>
        </w:rPr>
        <w:t xml:space="preserve">, Н.И. Основы риторики : учебно-методическое пособие / Н.И. </w:t>
      </w:r>
      <w:proofErr w:type="spellStart"/>
      <w:r>
        <w:rPr>
          <w:rStyle w:val="font12"/>
        </w:rPr>
        <w:t>Ушкова</w:t>
      </w:r>
      <w:proofErr w:type="spellEnd"/>
      <w:r>
        <w:rPr>
          <w:rStyle w:val="font12"/>
        </w:rPr>
        <w:t xml:space="preserve">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СЦЕНИЧЕСКОЙ РЕЧИ. - Челябинск : ЧГАКИ, 2006. - 90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 xml:space="preserve">. в кн. ; То же [Электронный ресурс]. - URL: http://biblioclub.ru/index.php?page=book&amp;id=492729 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140" w:name="_Toc140"/>
      <w:r>
        <w:t>8. Фонды оценочных средств</w:t>
      </w:r>
      <w:bookmarkEnd w:id="140"/>
    </w:p>
    <w:p w:rsidR="00180ADA" w:rsidRDefault="00EA6E00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3"/>
      </w:pPr>
      <w:bookmarkStart w:id="141" w:name="_Toc141"/>
      <w:r>
        <w:t>9. Материально-техническое обеспечение образовательного процесса по дисциплине</w:t>
      </w:r>
      <w:bookmarkEnd w:id="141"/>
    </w:p>
    <w:p w:rsidR="00180ADA" w:rsidRDefault="00EA6E00">
      <w:pPr>
        <w:pStyle w:val="4"/>
      </w:pPr>
      <w:bookmarkStart w:id="142" w:name="_Toc142"/>
      <w:r>
        <w:t>9.1. Описание материально-технической базы</w:t>
      </w:r>
      <w:bookmarkEnd w:id="142"/>
    </w:p>
    <w:p w:rsidR="00180ADA" w:rsidRDefault="00EA6E00">
      <w:pPr>
        <w:pStyle w:val="justifyspacing01indent"/>
      </w:pPr>
      <w:r>
        <w:rPr>
          <w:rStyle w:val="font12"/>
        </w:rPr>
        <w:t>Для проведения занятий по дисциплине «Ораторское мастерство»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80ADA" w:rsidRDefault="00180ADA">
      <w:pPr>
        <w:pStyle w:val="centerspacing01"/>
        <w:rPr>
          <w:rStyle w:val="font12"/>
        </w:rPr>
      </w:pPr>
    </w:p>
    <w:p w:rsidR="00180ADA" w:rsidRDefault="00EA6E00">
      <w:pPr>
        <w:pStyle w:val="4"/>
      </w:pPr>
      <w:bookmarkStart w:id="143" w:name="_Toc143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3"/>
    </w:p>
    <w:p w:rsidR="00180ADA" w:rsidRDefault="00EA6E00">
      <w:pPr>
        <w:pStyle w:val="justifyspacing01indent"/>
        <w:rPr>
          <w:rStyle w:val="font12"/>
        </w:rPr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MicrosoftInternetExplorer</w:t>
      </w:r>
      <w:proofErr w:type="spellEnd"/>
      <w:r>
        <w:rPr>
          <w:rStyle w:val="font12"/>
        </w:rPr>
        <w:t xml:space="preserve"> и других, а также организовывать взаимодействие с учащимися в ЭИОС Мининского университета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DE7E9D" w:rsidRPr="00DE7E9D" w:rsidRDefault="00DE7E9D" w:rsidP="00DE7E9D">
      <w:pPr>
        <w:keepNext/>
        <w:spacing w:after="0"/>
        <w:jc w:val="center"/>
        <w:outlineLvl w:val="0"/>
        <w:rPr>
          <w:b/>
          <w:bCs/>
          <w:sz w:val="28"/>
        </w:rPr>
      </w:pPr>
      <w:r w:rsidRPr="00DE7E9D">
        <w:rPr>
          <w:b/>
          <w:bCs/>
          <w:sz w:val="28"/>
        </w:rPr>
        <w:t>6. Программа практики: практика в модуле не предусмотрена</w:t>
      </w:r>
    </w:p>
    <w:p w:rsidR="00DE7E9D" w:rsidRDefault="00DE7E9D">
      <w:pPr>
        <w:pStyle w:val="justifyspacing01indent"/>
      </w:pPr>
    </w:p>
    <w:p w:rsidR="00180ADA" w:rsidRDefault="00EA6E00">
      <w:pPr>
        <w:pStyle w:val="1"/>
      </w:pPr>
      <w:bookmarkStart w:id="144" w:name="_Toc145"/>
      <w:r>
        <w:t>7. ПРОГРАММА ИТОГОВОЙ АТТЕСТАЦИИ</w:t>
      </w:r>
      <w:bookmarkEnd w:id="144"/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centerspacing0"/>
      </w:pPr>
      <w:r>
        <w:rPr>
          <w:rStyle w:val="font12bold"/>
        </w:rPr>
        <w:lastRenderedPageBreak/>
        <w:t>Определение результатов освоения модуля на основе вычисления рейтинговой оценки по каждому элементу модуля</w:t>
      </w:r>
    </w:p>
    <w:p w:rsidR="00180ADA" w:rsidRDefault="00180ADA">
      <w:pPr>
        <w:pStyle w:val="centerspacing0"/>
        <w:rPr>
          <w:rStyle w:val="font12"/>
        </w:rPr>
      </w:pPr>
    </w:p>
    <w:p w:rsidR="00180ADA" w:rsidRDefault="00EA6E00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180ADA" w:rsidRDefault="00EA6E00">
      <w:pPr>
        <w:pStyle w:val="justifyspacing0middle"/>
      </w:pPr>
      <w:proofErr w:type="spellStart"/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 w:rsidR="00D2724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30.75pt;mso-position-horizontal:left;mso-position-horizontal-relative:char;mso-position-vertical:top">
            <v:imagedata r:id="rId20" o:title=""/>
          </v:shape>
        </w:pict>
      </w:r>
    </w:p>
    <w:p w:rsidR="00180ADA" w:rsidRDefault="00EA6E00">
      <w:pPr>
        <w:pStyle w:val="justifyspacing1"/>
      </w:pPr>
      <w:proofErr w:type="spellStart"/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j по модулю;</w:t>
      </w:r>
    </w:p>
    <w:p w:rsidR="00180ADA" w:rsidRDefault="00EA6E00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180ADA" w:rsidRDefault="00EA6E00">
      <w:pPr>
        <w:pStyle w:val="justifyspacing1"/>
      </w:pPr>
      <w:proofErr w:type="spellStart"/>
      <w:r>
        <w:rPr>
          <w:rStyle w:val="font12"/>
        </w:rPr>
        <w:t>k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180ADA" w:rsidRDefault="00EA6E00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proofErr w:type="gramStart"/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proofErr w:type="gramEnd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модуля,,</w:t>
      </w:r>
    </w:p>
    <w:p w:rsidR="00180ADA" w:rsidRDefault="00EA6E00">
      <w:pPr>
        <w:pStyle w:val="justifyspacing1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180ADA" w:rsidRDefault="00EA6E00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180ADA" w:rsidSect="00180ADA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9EB" w:rsidRDefault="00A179EB" w:rsidP="00180ADA">
      <w:pPr>
        <w:spacing w:after="0" w:line="240" w:lineRule="auto"/>
      </w:pPr>
      <w:r>
        <w:separator/>
      </w:r>
    </w:p>
  </w:endnote>
  <w:endnote w:type="continuationSeparator" w:id="0">
    <w:p w:rsidR="00A179EB" w:rsidRDefault="00A179EB" w:rsidP="00180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E00" w:rsidRDefault="00EA6E00" w:rsidP="00A06E92">
    <w:pPr>
      <w:pStyle w:val="rightspacing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9EB" w:rsidRDefault="00A179EB" w:rsidP="00180ADA">
      <w:pPr>
        <w:spacing w:after="0" w:line="240" w:lineRule="auto"/>
      </w:pPr>
      <w:r>
        <w:separator/>
      </w:r>
    </w:p>
  </w:footnote>
  <w:footnote w:type="continuationSeparator" w:id="0">
    <w:p w:rsidR="00A179EB" w:rsidRDefault="00A179EB" w:rsidP="00180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36A608"/>
    <w:multiLevelType w:val="multilevel"/>
    <w:tmpl w:val="57BE696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BE5FE1"/>
    <w:multiLevelType w:val="hybridMultilevel"/>
    <w:tmpl w:val="10920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27"/>
    <w:multiLevelType w:val="hybridMultilevel"/>
    <w:tmpl w:val="4DF4FC5A"/>
    <w:lvl w:ilvl="0" w:tplc="FAB827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2B7B1F"/>
    <w:multiLevelType w:val="hybridMultilevel"/>
    <w:tmpl w:val="551EB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6148A"/>
    <w:multiLevelType w:val="hybridMultilevel"/>
    <w:tmpl w:val="3B9E8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63A14"/>
    <w:multiLevelType w:val="hybridMultilevel"/>
    <w:tmpl w:val="BB6A6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30F51"/>
    <w:multiLevelType w:val="hybridMultilevel"/>
    <w:tmpl w:val="86C83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D5C87"/>
    <w:multiLevelType w:val="hybridMultilevel"/>
    <w:tmpl w:val="C16A9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B48DE"/>
    <w:multiLevelType w:val="hybridMultilevel"/>
    <w:tmpl w:val="6C4C2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061EE"/>
    <w:multiLevelType w:val="hybridMultilevel"/>
    <w:tmpl w:val="41328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94C6A"/>
    <w:multiLevelType w:val="hybridMultilevel"/>
    <w:tmpl w:val="93F80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656E"/>
    <w:multiLevelType w:val="hybridMultilevel"/>
    <w:tmpl w:val="DD42C8D6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22CB72E2"/>
    <w:multiLevelType w:val="hybridMultilevel"/>
    <w:tmpl w:val="1A72F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93350"/>
    <w:multiLevelType w:val="hybridMultilevel"/>
    <w:tmpl w:val="6D388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13C17"/>
    <w:multiLevelType w:val="hybridMultilevel"/>
    <w:tmpl w:val="F22E8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76D14"/>
    <w:multiLevelType w:val="hybridMultilevel"/>
    <w:tmpl w:val="A85E8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33F9D"/>
    <w:multiLevelType w:val="hybridMultilevel"/>
    <w:tmpl w:val="701EA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F0F3C"/>
    <w:multiLevelType w:val="hybridMultilevel"/>
    <w:tmpl w:val="517ECD58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8" w15:restartNumberingAfterBreak="0">
    <w:nsid w:val="47CD3BAD"/>
    <w:multiLevelType w:val="multilevel"/>
    <w:tmpl w:val="03FAF8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19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19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19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19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19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sz w:val="19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sz w:val="19"/>
      </w:rPr>
    </w:lvl>
  </w:abstractNum>
  <w:abstractNum w:abstractNumId="19" w15:restartNumberingAfterBreak="0">
    <w:nsid w:val="492F50A1"/>
    <w:multiLevelType w:val="hybridMultilevel"/>
    <w:tmpl w:val="F90AA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625FF"/>
    <w:multiLevelType w:val="hybridMultilevel"/>
    <w:tmpl w:val="D740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55EB6"/>
    <w:multiLevelType w:val="hybridMultilevel"/>
    <w:tmpl w:val="6AC0A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068A2"/>
    <w:multiLevelType w:val="hybridMultilevel"/>
    <w:tmpl w:val="98766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E4A69"/>
    <w:multiLevelType w:val="hybridMultilevel"/>
    <w:tmpl w:val="CCC42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70F30"/>
    <w:multiLevelType w:val="hybridMultilevel"/>
    <w:tmpl w:val="8EEA0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A5147"/>
    <w:multiLevelType w:val="hybridMultilevel"/>
    <w:tmpl w:val="B4FA8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F5B8E"/>
    <w:multiLevelType w:val="multilevel"/>
    <w:tmpl w:val="58E4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19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1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1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1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1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1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1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19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19"/>
      </w:rPr>
    </w:lvl>
  </w:abstractNum>
  <w:abstractNum w:abstractNumId="27" w15:restartNumberingAfterBreak="0">
    <w:nsid w:val="711B643A"/>
    <w:multiLevelType w:val="hybridMultilevel"/>
    <w:tmpl w:val="96F8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81CC0"/>
    <w:multiLevelType w:val="hybridMultilevel"/>
    <w:tmpl w:val="5C5E0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2299B"/>
    <w:multiLevelType w:val="hybridMultilevel"/>
    <w:tmpl w:val="940CF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B1CAB"/>
    <w:multiLevelType w:val="hybridMultilevel"/>
    <w:tmpl w:val="12189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7"/>
  </w:num>
  <w:num w:numId="5">
    <w:abstractNumId w:val="1"/>
  </w:num>
  <w:num w:numId="6">
    <w:abstractNumId w:val="2"/>
  </w:num>
  <w:num w:numId="7">
    <w:abstractNumId w:val="7"/>
  </w:num>
  <w:num w:numId="8">
    <w:abstractNumId w:val="20"/>
  </w:num>
  <w:num w:numId="9">
    <w:abstractNumId w:val="17"/>
  </w:num>
  <w:num w:numId="10">
    <w:abstractNumId w:val="19"/>
  </w:num>
  <w:num w:numId="11">
    <w:abstractNumId w:val="9"/>
  </w:num>
  <w:num w:numId="12">
    <w:abstractNumId w:val="14"/>
  </w:num>
  <w:num w:numId="13">
    <w:abstractNumId w:val="5"/>
  </w:num>
  <w:num w:numId="14">
    <w:abstractNumId w:val="8"/>
  </w:num>
  <w:num w:numId="15">
    <w:abstractNumId w:val="4"/>
  </w:num>
  <w:num w:numId="16">
    <w:abstractNumId w:val="30"/>
  </w:num>
  <w:num w:numId="17">
    <w:abstractNumId w:val="29"/>
  </w:num>
  <w:num w:numId="18">
    <w:abstractNumId w:val="10"/>
  </w:num>
  <w:num w:numId="19">
    <w:abstractNumId w:val="31"/>
  </w:num>
  <w:num w:numId="20">
    <w:abstractNumId w:val="18"/>
  </w:num>
  <w:num w:numId="21">
    <w:abstractNumId w:val="6"/>
  </w:num>
  <w:num w:numId="22">
    <w:abstractNumId w:val="11"/>
  </w:num>
  <w:num w:numId="23">
    <w:abstractNumId w:val="23"/>
  </w:num>
  <w:num w:numId="24">
    <w:abstractNumId w:val="21"/>
  </w:num>
  <w:num w:numId="25">
    <w:abstractNumId w:val="25"/>
  </w:num>
  <w:num w:numId="26">
    <w:abstractNumId w:val="16"/>
  </w:num>
  <w:num w:numId="27">
    <w:abstractNumId w:val="24"/>
  </w:num>
  <w:num w:numId="28">
    <w:abstractNumId w:val="15"/>
  </w:num>
  <w:num w:numId="29">
    <w:abstractNumId w:val="3"/>
  </w:num>
  <w:num w:numId="30">
    <w:abstractNumId w:val="12"/>
  </w:num>
  <w:num w:numId="31">
    <w:abstractNumId w:val="2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ADA"/>
    <w:rsid w:val="000047EB"/>
    <w:rsid w:val="000622A3"/>
    <w:rsid w:val="00076BEF"/>
    <w:rsid w:val="000B42E2"/>
    <w:rsid w:val="000F2F08"/>
    <w:rsid w:val="00100BA8"/>
    <w:rsid w:val="001137FC"/>
    <w:rsid w:val="00180ADA"/>
    <w:rsid w:val="00192B81"/>
    <w:rsid w:val="00197A33"/>
    <w:rsid w:val="001B440E"/>
    <w:rsid w:val="001E5002"/>
    <w:rsid w:val="001E66DE"/>
    <w:rsid w:val="001F15EC"/>
    <w:rsid w:val="002037C3"/>
    <w:rsid w:val="00204B7E"/>
    <w:rsid w:val="00221854"/>
    <w:rsid w:val="00232D69"/>
    <w:rsid w:val="002511A4"/>
    <w:rsid w:val="002745D6"/>
    <w:rsid w:val="00275DDA"/>
    <w:rsid w:val="002C711F"/>
    <w:rsid w:val="002F5327"/>
    <w:rsid w:val="0030509C"/>
    <w:rsid w:val="00307682"/>
    <w:rsid w:val="003623BB"/>
    <w:rsid w:val="003C49BB"/>
    <w:rsid w:val="003C69CC"/>
    <w:rsid w:val="003D228B"/>
    <w:rsid w:val="00462715"/>
    <w:rsid w:val="004A13AA"/>
    <w:rsid w:val="004C4CFE"/>
    <w:rsid w:val="004D547D"/>
    <w:rsid w:val="005001BB"/>
    <w:rsid w:val="005041BD"/>
    <w:rsid w:val="00554F7F"/>
    <w:rsid w:val="005A321E"/>
    <w:rsid w:val="005D636B"/>
    <w:rsid w:val="005F0065"/>
    <w:rsid w:val="00621581"/>
    <w:rsid w:val="006A64DB"/>
    <w:rsid w:val="006D5E9C"/>
    <w:rsid w:val="00753F82"/>
    <w:rsid w:val="00754EDD"/>
    <w:rsid w:val="007840B3"/>
    <w:rsid w:val="007C7E91"/>
    <w:rsid w:val="00820F84"/>
    <w:rsid w:val="008339FE"/>
    <w:rsid w:val="00874C6C"/>
    <w:rsid w:val="008802CB"/>
    <w:rsid w:val="008B655D"/>
    <w:rsid w:val="008D2009"/>
    <w:rsid w:val="008E7E42"/>
    <w:rsid w:val="00926891"/>
    <w:rsid w:val="009322DA"/>
    <w:rsid w:val="00973510"/>
    <w:rsid w:val="00980F2B"/>
    <w:rsid w:val="00983BFB"/>
    <w:rsid w:val="009924E3"/>
    <w:rsid w:val="00A06E92"/>
    <w:rsid w:val="00A179EB"/>
    <w:rsid w:val="00A2698F"/>
    <w:rsid w:val="00A54848"/>
    <w:rsid w:val="00AA59EB"/>
    <w:rsid w:val="00B172F0"/>
    <w:rsid w:val="00B37E0F"/>
    <w:rsid w:val="00B41A08"/>
    <w:rsid w:val="00B6494D"/>
    <w:rsid w:val="00B66B65"/>
    <w:rsid w:val="00C33BBF"/>
    <w:rsid w:val="00C52E3A"/>
    <w:rsid w:val="00C57AF7"/>
    <w:rsid w:val="00CA19AF"/>
    <w:rsid w:val="00CC6744"/>
    <w:rsid w:val="00CE0198"/>
    <w:rsid w:val="00D04BE3"/>
    <w:rsid w:val="00D11FF4"/>
    <w:rsid w:val="00D23554"/>
    <w:rsid w:val="00D25C09"/>
    <w:rsid w:val="00D27247"/>
    <w:rsid w:val="00D60ECE"/>
    <w:rsid w:val="00DB250A"/>
    <w:rsid w:val="00DB4892"/>
    <w:rsid w:val="00DE7E9D"/>
    <w:rsid w:val="00DF6888"/>
    <w:rsid w:val="00E01EE1"/>
    <w:rsid w:val="00E07D2F"/>
    <w:rsid w:val="00E9492F"/>
    <w:rsid w:val="00EA3A9E"/>
    <w:rsid w:val="00EA6E00"/>
    <w:rsid w:val="00F215D2"/>
    <w:rsid w:val="00F32645"/>
    <w:rsid w:val="00F44484"/>
    <w:rsid w:val="00F444F8"/>
    <w:rsid w:val="00F6118A"/>
    <w:rsid w:val="00FC6BAA"/>
    <w:rsid w:val="00FC6FB5"/>
    <w:rsid w:val="00FE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F13D3-FE4F-4516-9E85-BA9354A7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0ADA"/>
  </w:style>
  <w:style w:type="paragraph" w:styleId="1">
    <w:name w:val="heading 1"/>
    <w:basedOn w:val="a"/>
    <w:rsid w:val="00180AD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180AD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180AD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180AD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180ADA"/>
    <w:rPr>
      <w:vertAlign w:val="superscript"/>
    </w:rPr>
  </w:style>
  <w:style w:type="character" w:customStyle="1" w:styleId="font11">
    <w:name w:val="font11"/>
    <w:rsid w:val="00180ADA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180ADA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180AD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180AD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180AD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180ADA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180ADA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180ADA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180A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180ADA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180ADA"/>
    <w:pPr>
      <w:spacing w:after="0" w:line="240" w:lineRule="auto"/>
    </w:pPr>
  </w:style>
  <w:style w:type="paragraph" w:customStyle="1" w:styleId="leftspacing01">
    <w:name w:val="left_spacing01"/>
    <w:basedOn w:val="a"/>
    <w:rsid w:val="00180ADA"/>
    <w:pPr>
      <w:spacing w:after="0" w:line="360" w:lineRule="auto"/>
    </w:pPr>
  </w:style>
  <w:style w:type="paragraph" w:customStyle="1" w:styleId="leftspacing1">
    <w:name w:val="left_spacing1"/>
    <w:basedOn w:val="a"/>
    <w:rsid w:val="00180ADA"/>
    <w:pPr>
      <w:spacing w:after="0" w:line="360" w:lineRule="auto"/>
    </w:pPr>
  </w:style>
  <w:style w:type="paragraph" w:customStyle="1" w:styleId="leftspacing2">
    <w:name w:val="left_spacing2"/>
    <w:basedOn w:val="a"/>
    <w:rsid w:val="00180ADA"/>
    <w:pPr>
      <w:spacing w:after="0" w:line="480" w:lineRule="auto"/>
    </w:pPr>
  </w:style>
  <w:style w:type="paragraph" w:customStyle="1" w:styleId="leftspacing0indent">
    <w:name w:val="left_spacing0_indent"/>
    <w:basedOn w:val="a"/>
    <w:rsid w:val="00180AD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180AD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180AD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180AD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180ADA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180ADA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180AD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180AD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180AD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180AD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180AD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180AD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180AD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180AD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180AD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180AD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180AD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180ADA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180ADA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232D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54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4ED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6"/>
    <w:uiPriority w:val="59"/>
    <w:rsid w:val="00A06E9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A06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6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6E92"/>
  </w:style>
  <w:style w:type="paragraph" w:styleId="a9">
    <w:name w:val="footer"/>
    <w:basedOn w:val="a"/>
    <w:link w:val="aa"/>
    <w:uiPriority w:val="99"/>
    <w:unhideWhenUsed/>
    <w:rsid w:val="00A06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5396" TargetMode="External"/><Relationship Id="rId13" Type="http://schemas.openxmlformats.org/officeDocument/2006/relationships/hyperlink" Target="http://biblioclub.ru/index.php?page=book&amp;id=105443" TargetMode="External"/><Relationship Id="rId18" Type="http://schemas.openxmlformats.org/officeDocument/2006/relationships/hyperlink" Target="http://biblioclub.ru/index.php?page=book&amp;id=46193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272456" TargetMode="External"/><Relationship Id="rId17" Type="http://schemas.openxmlformats.org/officeDocument/2006/relationships/hyperlink" Target="http://biblioclub.ru/index.php?page=book&amp;id=438999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2713" TargetMode="External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2913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11725" TargetMode="External"/><Relationship Id="rId10" Type="http://schemas.openxmlformats.org/officeDocument/2006/relationships/hyperlink" Target="http://biblioclub.ru/index.php?page=book&amp;id=136368" TargetMode="External"/><Relationship Id="rId19" Type="http://schemas.openxmlformats.org/officeDocument/2006/relationships/hyperlink" Target="http://biblioclub.ru/index.php?page=book&amp;id=4619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40961" TargetMode="External"/><Relationship Id="rId14" Type="http://schemas.openxmlformats.org/officeDocument/2006/relationships/hyperlink" Target="http://biblioclub.ru/index.php?page=book&amp;id=27245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49</Pages>
  <Words>12945</Words>
  <Characters>73793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86565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Татьяна</cp:lastModifiedBy>
  <cp:revision>93</cp:revision>
  <dcterms:created xsi:type="dcterms:W3CDTF">2019-07-23T13:12:00Z</dcterms:created>
  <dcterms:modified xsi:type="dcterms:W3CDTF">2021-09-19T15:15:00Z</dcterms:modified>
  <cp:category/>
</cp:coreProperties>
</file>